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9197"/>
      </w:tblGrid>
      <w:tr w:rsidR="00FE55FF" w:rsidRPr="002A4005" w14:paraId="6C0CFBC7" w14:textId="77777777" w:rsidTr="00FE55FF">
        <w:trPr>
          <w:trHeight w:val="599"/>
        </w:trPr>
        <w:tc>
          <w:tcPr>
            <w:tcW w:w="9288" w:type="dxa"/>
            <w:shd w:val="clear" w:color="auto" w:fill="D9D9D9"/>
            <w:vAlign w:val="center"/>
          </w:tcPr>
          <w:p w14:paraId="472B87FE" w14:textId="77777777" w:rsidR="00FE55FF" w:rsidRPr="002A4005" w:rsidRDefault="00FE55FF" w:rsidP="00613A40">
            <w:pPr>
              <w:jc w:val="center"/>
              <w:rPr>
                <w:rFonts w:ascii="Calibri" w:hAnsi="Calibri" w:cs="Arial"/>
                <w:b/>
                <w:iCs/>
                <w:sz w:val="28"/>
                <w:szCs w:val="28"/>
              </w:rPr>
            </w:pPr>
            <w:r w:rsidRPr="002A4005">
              <w:rPr>
                <w:rFonts w:ascii="Calibri" w:hAnsi="Calibri" w:cs="Arial"/>
                <w:b/>
                <w:iCs/>
                <w:sz w:val="28"/>
                <w:szCs w:val="28"/>
              </w:rPr>
              <w:t>VZOREC POGODBE</w:t>
            </w:r>
          </w:p>
        </w:tc>
      </w:tr>
    </w:tbl>
    <w:p w14:paraId="4923FFB2" w14:textId="77777777" w:rsidR="005A24A5" w:rsidRPr="00161EB9" w:rsidRDefault="005A24A5" w:rsidP="00A8281D">
      <w:pPr>
        <w:tabs>
          <w:tab w:val="right" w:pos="8789"/>
        </w:tabs>
        <w:rPr>
          <w:rFonts w:asciiTheme="minorHAnsi" w:hAnsiTheme="minorHAnsi" w:cstheme="minorHAnsi"/>
          <w:bCs/>
        </w:rPr>
      </w:pPr>
    </w:p>
    <w:p w14:paraId="7FEFE2CD" w14:textId="77777777" w:rsidR="00040C30" w:rsidRPr="00040C30" w:rsidRDefault="00040C30" w:rsidP="00040C30">
      <w:pPr>
        <w:spacing w:after="120"/>
        <w:jc w:val="both"/>
        <w:rPr>
          <w:rFonts w:asciiTheme="minorHAnsi" w:hAnsiTheme="minorHAnsi" w:cstheme="minorHAnsi"/>
        </w:rPr>
      </w:pPr>
      <w:r w:rsidRPr="00040C30">
        <w:rPr>
          <w:rFonts w:asciiTheme="minorHAnsi" w:hAnsiTheme="minorHAnsi" w:cstheme="minorHAnsi"/>
          <w:b/>
          <w:bCs/>
        </w:rPr>
        <w:t>OBČINA IVANČNA GORICA</w:t>
      </w:r>
      <w:r w:rsidRPr="00040C30">
        <w:rPr>
          <w:rFonts w:asciiTheme="minorHAnsi" w:hAnsiTheme="minorHAnsi" w:cstheme="minorHAnsi"/>
        </w:rPr>
        <w:t>, Sokolska ulica 8, 1295 Ivančna Gorica, matična številka: 5886244, davčna številka: SI44105487, ki jo zastopa župan Dušan Strnad (v nadaljevanju: Občina)</w:t>
      </w:r>
    </w:p>
    <w:p w14:paraId="30DCD646" w14:textId="77777777" w:rsidR="00040C30" w:rsidRPr="0055772D" w:rsidRDefault="00040C30" w:rsidP="00040C30">
      <w:pPr>
        <w:spacing w:before="120" w:after="120"/>
        <w:jc w:val="both"/>
        <w:rPr>
          <w:rFonts w:asciiTheme="minorHAnsi" w:hAnsiTheme="minorHAnsi" w:cstheme="minorHAnsi"/>
        </w:rPr>
      </w:pPr>
      <w:r w:rsidRPr="0055772D">
        <w:rPr>
          <w:rFonts w:asciiTheme="minorHAnsi" w:hAnsiTheme="minorHAnsi" w:cstheme="minorHAnsi"/>
        </w:rPr>
        <w:t>in</w:t>
      </w:r>
    </w:p>
    <w:p w14:paraId="6AFA9BCD" w14:textId="45F1D1EF" w:rsidR="00040C30" w:rsidRPr="0055772D" w:rsidRDefault="00040C30" w:rsidP="00040C30">
      <w:pPr>
        <w:jc w:val="both"/>
        <w:rPr>
          <w:rFonts w:asciiTheme="minorHAnsi" w:hAnsiTheme="minorHAnsi" w:cstheme="minorHAnsi"/>
        </w:rPr>
      </w:pPr>
      <w:r w:rsidRPr="0055772D">
        <w:rPr>
          <w:rFonts w:asciiTheme="minorHAnsi" w:hAnsiTheme="minorHAnsi" w:cstheme="minorHAnsi"/>
        </w:rPr>
        <w:t>naziv organizacije _________________</w:t>
      </w:r>
      <w:r w:rsidR="0055772D" w:rsidRPr="0055772D">
        <w:rPr>
          <w:rFonts w:asciiTheme="minorHAnsi" w:hAnsiTheme="minorHAnsi" w:cstheme="minorHAnsi"/>
        </w:rPr>
        <w:t>_________</w:t>
      </w:r>
      <w:r w:rsidRPr="0055772D">
        <w:rPr>
          <w:rFonts w:asciiTheme="minorHAnsi" w:hAnsiTheme="minorHAnsi" w:cstheme="minorHAnsi"/>
        </w:rPr>
        <w:t>___________________________________________________;</w:t>
      </w:r>
    </w:p>
    <w:p w14:paraId="2B38044E" w14:textId="1C8B0574" w:rsidR="00040C30" w:rsidRPr="0055772D" w:rsidRDefault="00040C30" w:rsidP="00040C30">
      <w:pPr>
        <w:jc w:val="both"/>
        <w:rPr>
          <w:rFonts w:asciiTheme="minorHAnsi" w:hAnsiTheme="minorHAnsi" w:cstheme="minorHAnsi"/>
        </w:rPr>
      </w:pPr>
      <w:r w:rsidRPr="0055772D">
        <w:rPr>
          <w:rFonts w:asciiTheme="minorHAnsi" w:hAnsiTheme="minorHAnsi" w:cstheme="minorHAnsi"/>
        </w:rPr>
        <w:t>naslov: ________________________________________________</w:t>
      </w:r>
      <w:r w:rsidR="0055772D" w:rsidRPr="0055772D">
        <w:rPr>
          <w:rFonts w:asciiTheme="minorHAnsi" w:hAnsiTheme="minorHAnsi" w:cstheme="minorHAnsi"/>
        </w:rPr>
        <w:t>__________</w:t>
      </w:r>
      <w:r w:rsidRPr="0055772D">
        <w:rPr>
          <w:rFonts w:asciiTheme="minorHAnsi" w:hAnsiTheme="minorHAnsi" w:cstheme="minorHAnsi"/>
        </w:rPr>
        <w:t>____</w:t>
      </w:r>
      <w:r w:rsidR="0055772D" w:rsidRPr="0055772D">
        <w:rPr>
          <w:rFonts w:asciiTheme="minorHAnsi" w:hAnsiTheme="minorHAnsi" w:cstheme="minorHAnsi"/>
        </w:rPr>
        <w:t>_</w:t>
      </w:r>
      <w:r w:rsidRPr="0055772D">
        <w:rPr>
          <w:rFonts w:asciiTheme="minorHAnsi" w:hAnsiTheme="minorHAnsi" w:cstheme="minorHAnsi"/>
        </w:rPr>
        <w:t>_ (</w:t>
      </w:r>
      <w:r w:rsidR="0055772D" w:rsidRPr="0055772D">
        <w:rPr>
          <w:rFonts w:asciiTheme="minorHAnsi" w:hAnsiTheme="minorHAnsi" w:cstheme="minorHAnsi"/>
        </w:rPr>
        <w:t>v nadaljevanju</w:t>
      </w:r>
      <w:r w:rsidRPr="0055772D">
        <w:rPr>
          <w:rFonts w:asciiTheme="minorHAnsi" w:hAnsiTheme="minorHAnsi" w:cstheme="minorHAnsi"/>
        </w:rPr>
        <w:t>: izvajalec);</w:t>
      </w:r>
    </w:p>
    <w:p w14:paraId="1F09EF7E" w14:textId="1724F636" w:rsidR="00040C30" w:rsidRPr="0055772D" w:rsidRDefault="00040C30" w:rsidP="00040C30">
      <w:pPr>
        <w:jc w:val="both"/>
        <w:rPr>
          <w:rFonts w:asciiTheme="minorHAnsi" w:hAnsiTheme="minorHAnsi" w:cstheme="minorHAnsi"/>
        </w:rPr>
      </w:pPr>
      <w:r w:rsidRPr="0055772D">
        <w:rPr>
          <w:rFonts w:asciiTheme="minorHAnsi" w:hAnsiTheme="minorHAnsi" w:cstheme="minorHAnsi"/>
        </w:rPr>
        <w:t>matična številka: _____________</w:t>
      </w:r>
      <w:r w:rsidR="0055772D" w:rsidRPr="0055772D">
        <w:rPr>
          <w:rFonts w:asciiTheme="minorHAnsi" w:hAnsiTheme="minorHAnsi" w:cstheme="minorHAnsi"/>
        </w:rPr>
        <w:t>____</w:t>
      </w:r>
      <w:r w:rsidRPr="0055772D">
        <w:rPr>
          <w:rFonts w:asciiTheme="minorHAnsi" w:hAnsiTheme="minorHAnsi" w:cstheme="minorHAnsi"/>
        </w:rPr>
        <w:t>_____________, davčna številka :</w:t>
      </w:r>
      <w:r w:rsidR="0055772D" w:rsidRPr="0055772D">
        <w:rPr>
          <w:rFonts w:asciiTheme="minorHAnsi" w:hAnsiTheme="minorHAnsi" w:cstheme="minorHAnsi"/>
        </w:rPr>
        <w:t xml:space="preserve"> </w:t>
      </w:r>
      <w:r w:rsidRPr="0055772D">
        <w:rPr>
          <w:rFonts w:asciiTheme="minorHAnsi" w:hAnsiTheme="minorHAnsi" w:cstheme="minorHAnsi"/>
        </w:rPr>
        <w:t>__________</w:t>
      </w:r>
      <w:r w:rsidR="0055772D" w:rsidRPr="0055772D">
        <w:rPr>
          <w:rFonts w:asciiTheme="minorHAnsi" w:hAnsiTheme="minorHAnsi" w:cstheme="minorHAnsi"/>
        </w:rPr>
        <w:t>_______</w:t>
      </w:r>
      <w:r w:rsidRPr="0055772D">
        <w:rPr>
          <w:rFonts w:asciiTheme="minorHAnsi" w:hAnsiTheme="minorHAnsi" w:cstheme="minorHAnsi"/>
        </w:rPr>
        <w:t>________________,</w:t>
      </w:r>
    </w:p>
    <w:p w14:paraId="5B356F5E" w14:textId="197C5072" w:rsidR="00040C30" w:rsidRPr="0055772D" w:rsidRDefault="00040C30" w:rsidP="00040C30">
      <w:pPr>
        <w:jc w:val="both"/>
        <w:rPr>
          <w:rFonts w:asciiTheme="minorHAnsi" w:hAnsiTheme="minorHAnsi" w:cstheme="minorHAnsi"/>
        </w:rPr>
      </w:pPr>
      <w:r w:rsidRPr="0055772D">
        <w:rPr>
          <w:rFonts w:asciiTheme="minorHAnsi" w:hAnsiTheme="minorHAnsi" w:cstheme="minorHAnsi"/>
        </w:rPr>
        <w:t>ki jo</w:t>
      </w:r>
      <w:r w:rsidR="0055772D" w:rsidRPr="0055772D">
        <w:rPr>
          <w:rFonts w:asciiTheme="minorHAnsi" w:hAnsiTheme="minorHAnsi" w:cstheme="minorHAnsi"/>
        </w:rPr>
        <w:t>/ga</w:t>
      </w:r>
      <w:r w:rsidRPr="0055772D">
        <w:rPr>
          <w:rFonts w:asciiTheme="minorHAnsi" w:hAnsiTheme="minorHAnsi" w:cstheme="minorHAnsi"/>
        </w:rPr>
        <w:t xml:space="preserve"> zastopa</w:t>
      </w:r>
      <w:r w:rsidR="0055772D" w:rsidRPr="0055772D">
        <w:rPr>
          <w:rFonts w:asciiTheme="minorHAnsi" w:hAnsiTheme="minorHAnsi" w:cstheme="minorHAnsi"/>
        </w:rPr>
        <w:t xml:space="preserve"> </w:t>
      </w:r>
      <w:r w:rsidRPr="0055772D">
        <w:rPr>
          <w:rFonts w:asciiTheme="minorHAnsi" w:hAnsiTheme="minorHAnsi" w:cstheme="minorHAnsi"/>
        </w:rPr>
        <w:t>predsednik/ca</w:t>
      </w:r>
      <w:r w:rsidR="0055772D" w:rsidRPr="0055772D">
        <w:rPr>
          <w:rFonts w:asciiTheme="minorHAnsi" w:hAnsiTheme="minorHAnsi" w:cstheme="minorHAnsi"/>
        </w:rPr>
        <w:t xml:space="preserve"> _____________________________________________ (v nadaljevanju: izvajalec).</w:t>
      </w:r>
    </w:p>
    <w:p w14:paraId="549BF2BC" w14:textId="77777777" w:rsidR="00040C30" w:rsidRPr="0055772D" w:rsidRDefault="00040C30" w:rsidP="00040C30">
      <w:pPr>
        <w:jc w:val="both"/>
        <w:rPr>
          <w:rFonts w:asciiTheme="minorHAnsi" w:hAnsiTheme="minorHAnsi" w:cstheme="minorHAnsi"/>
        </w:rPr>
      </w:pPr>
    </w:p>
    <w:p w14:paraId="78096A53" w14:textId="3484CCB6" w:rsidR="00040C30" w:rsidRPr="00040C30" w:rsidRDefault="00040C30" w:rsidP="00040C30">
      <w:pPr>
        <w:spacing w:before="240" w:after="120"/>
        <w:jc w:val="both"/>
        <w:rPr>
          <w:rFonts w:asciiTheme="minorHAnsi" w:hAnsiTheme="minorHAnsi" w:cstheme="minorHAnsi"/>
        </w:rPr>
      </w:pPr>
      <w:r w:rsidRPr="0055772D">
        <w:rPr>
          <w:rFonts w:asciiTheme="minorHAnsi" w:hAnsiTheme="minorHAnsi" w:cstheme="minorHAnsi"/>
        </w:rPr>
        <w:t>skleneta</w:t>
      </w:r>
      <w:r w:rsidRPr="00040C30">
        <w:rPr>
          <w:rFonts w:asciiTheme="minorHAnsi" w:hAnsiTheme="minorHAnsi" w:cstheme="minorHAnsi"/>
        </w:rPr>
        <w:t xml:space="preserve"> na podlagi 50. člena Zakona o javnih financah (Uradni list RS, št. 11/11 – uradno prečiščeno besedilo, 14/13 – popr., 101/13, 55/15 – ZFisP, 96/15 – ZIPRS1617, 13/18, 195/20 – odl. US</w:t>
      </w:r>
      <w:r w:rsidR="0055772D">
        <w:rPr>
          <w:rFonts w:asciiTheme="minorHAnsi" w:hAnsiTheme="minorHAnsi" w:cstheme="minorHAnsi"/>
        </w:rPr>
        <w:t xml:space="preserve">, </w:t>
      </w:r>
      <w:r w:rsidRPr="00040C30">
        <w:rPr>
          <w:rFonts w:asciiTheme="minorHAnsi" w:hAnsiTheme="minorHAnsi" w:cstheme="minorHAnsi"/>
        </w:rPr>
        <w:t xml:space="preserve">18/23 – ZDU-1O in 76/23), 29. člena Zakona o športu </w:t>
      </w:r>
      <w:r w:rsidRPr="00040C30">
        <w:rPr>
          <w:rFonts w:asciiTheme="minorHAnsi" w:hAnsiTheme="minorHAnsi" w:cstheme="minorHAnsi"/>
          <w:bCs/>
          <w:shd w:val="clear" w:color="auto" w:fill="FFFFFF"/>
        </w:rPr>
        <w:t>(Uradni list RS, št. 29/17, 21/18 – ZNOrg, 82/20 in 3/22 – Zdeb in 37/24 – Zmat-B)</w:t>
      </w:r>
      <w:r w:rsidRPr="00040C30">
        <w:rPr>
          <w:rFonts w:asciiTheme="minorHAnsi" w:hAnsiTheme="minorHAnsi" w:cstheme="minorHAnsi"/>
        </w:rPr>
        <w:t>, Odloka o proračunu Občine Ivančna Gorica za leto 202</w:t>
      </w:r>
      <w:r w:rsidR="002C46D0">
        <w:rPr>
          <w:rFonts w:asciiTheme="minorHAnsi" w:hAnsiTheme="minorHAnsi" w:cstheme="minorHAnsi"/>
        </w:rPr>
        <w:t>5</w:t>
      </w:r>
      <w:r w:rsidRPr="00040C30">
        <w:rPr>
          <w:rFonts w:asciiTheme="minorHAnsi" w:hAnsiTheme="minorHAnsi" w:cstheme="minorHAnsi"/>
        </w:rPr>
        <w:t xml:space="preserve"> (Uradno glasilo e-občin</w:t>
      </w:r>
      <w:r w:rsidR="002C46D0">
        <w:rPr>
          <w:rFonts w:asciiTheme="minorHAnsi" w:hAnsiTheme="minorHAnsi" w:cstheme="minorHAnsi"/>
        </w:rPr>
        <w:t>a</w:t>
      </w:r>
      <w:r w:rsidRPr="00040C30">
        <w:rPr>
          <w:rFonts w:asciiTheme="minorHAnsi" w:hAnsiTheme="minorHAnsi" w:cstheme="minorHAnsi"/>
        </w:rPr>
        <w:t xml:space="preserve">, št. 42/23) in 29. člena Odloka o sofinanciranju letnega programa športa v Občini Ivančna Gorica (Uradni list RS, št. 35/19) in odločbe o dodelitvi sredstev št. </w:t>
      </w:r>
      <w:r w:rsidRPr="00040C30">
        <w:rPr>
          <w:rFonts w:asciiTheme="minorHAnsi" w:hAnsiTheme="minorHAnsi" w:cstheme="minorHAnsi"/>
          <w:noProof/>
        </w:rPr>
        <w:t>430-0005/202</w:t>
      </w:r>
      <w:r w:rsidR="002C46D0">
        <w:rPr>
          <w:rFonts w:asciiTheme="minorHAnsi" w:hAnsiTheme="minorHAnsi" w:cstheme="minorHAnsi"/>
          <w:noProof/>
        </w:rPr>
        <w:t>5</w:t>
      </w:r>
      <w:r w:rsidRPr="00040C30">
        <w:rPr>
          <w:rFonts w:asciiTheme="minorHAnsi" w:hAnsiTheme="minorHAnsi" w:cstheme="minorHAnsi"/>
          <w:noProof/>
        </w:rPr>
        <w:t>-</w:t>
      </w:r>
      <w:r w:rsidR="002C46D0">
        <w:rPr>
          <w:rFonts w:asciiTheme="minorHAnsi" w:hAnsiTheme="minorHAnsi" w:cstheme="minorHAnsi"/>
          <w:noProof/>
        </w:rPr>
        <w:t>___</w:t>
      </w:r>
      <w:r w:rsidRPr="00040C30">
        <w:rPr>
          <w:rFonts w:asciiTheme="minorHAnsi" w:hAnsiTheme="minorHAnsi" w:cstheme="minorHAnsi"/>
        </w:rPr>
        <w:t xml:space="preserve"> naslednjo</w:t>
      </w:r>
    </w:p>
    <w:p w14:paraId="1C40F49B" w14:textId="77777777" w:rsidR="00040C30" w:rsidRPr="00C8563E" w:rsidRDefault="00040C30" w:rsidP="00C8563E">
      <w:pPr>
        <w:jc w:val="center"/>
        <w:rPr>
          <w:rFonts w:asciiTheme="minorHAnsi" w:hAnsiTheme="minorHAnsi" w:cstheme="minorHAnsi"/>
          <w:b/>
          <w:spacing w:val="60"/>
          <w:sz w:val="24"/>
          <w:szCs w:val="24"/>
        </w:rPr>
      </w:pPr>
      <w:r w:rsidRPr="00C8563E">
        <w:rPr>
          <w:rFonts w:asciiTheme="minorHAnsi" w:hAnsiTheme="minorHAnsi" w:cstheme="minorHAnsi"/>
          <w:b/>
          <w:spacing w:val="60"/>
          <w:sz w:val="24"/>
          <w:szCs w:val="24"/>
        </w:rPr>
        <w:t>POGODBO</w:t>
      </w:r>
    </w:p>
    <w:p w14:paraId="02F49AEE" w14:textId="7F198B2F" w:rsidR="00040C30" w:rsidRPr="00C8563E" w:rsidRDefault="00040C30" w:rsidP="00C8563E">
      <w:pPr>
        <w:jc w:val="center"/>
        <w:rPr>
          <w:rFonts w:asciiTheme="minorHAnsi" w:hAnsiTheme="minorHAnsi" w:cstheme="minorHAnsi"/>
          <w:b/>
          <w:sz w:val="24"/>
          <w:szCs w:val="24"/>
        </w:rPr>
      </w:pPr>
      <w:r w:rsidRPr="00C8563E">
        <w:rPr>
          <w:rFonts w:asciiTheme="minorHAnsi" w:hAnsiTheme="minorHAnsi" w:cstheme="minorHAnsi"/>
          <w:b/>
          <w:sz w:val="24"/>
          <w:szCs w:val="24"/>
        </w:rPr>
        <w:t>o sofinanciranju Letnega programa športa v občini Ivančna Gorica</w:t>
      </w:r>
      <w:r w:rsidRPr="00C8563E">
        <w:rPr>
          <w:rFonts w:asciiTheme="minorHAnsi" w:hAnsiTheme="minorHAnsi" w:cstheme="minorHAnsi"/>
          <w:b/>
          <w:sz w:val="24"/>
          <w:szCs w:val="24"/>
        </w:rPr>
        <w:br/>
        <w:t>za leto 202</w:t>
      </w:r>
      <w:r w:rsidR="002C46D0" w:rsidRPr="00C8563E">
        <w:rPr>
          <w:rFonts w:asciiTheme="minorHAnsi" w:hAnsiTheme="minorHAnsi" w:cstheme="minorHAnsi"/>
          <w:b/>
          <w:sz w:val="24"/>
          <w:szCs w:val="24"/>
        </w:rPr>
        <w:t>5</w:t>
      </w:r>
    </w:p>
    <w:p w14:paraId="7CE84DE9" w14:textId="77777777" w:rsidR="00040C30" w:rsidRPr="00040C30" w:rsidRDefault="00040C30" w:rsidP="00040C30">
      <w:pPr>
        <w:keepNext/>
        <w:spacing w:before="360" w:after="120"/>
        <w:jc w:val="both"/>
        <w:rPr>
          <w:rFonts w:asciiTheme="minorHAnsi" w:hAnsiTheme="minorHAnsi" w:cstheme="minorHAnsi"/>
          <w:b/>
        </w:rPr>
      </w:pPr>
      <w:r w:rsidRPr="00040C30">
        <w:rPr>
          <w:rFonts w:asciiTheme="minorHAnsi" w:hAnsiTheme="minorHAnsi" w:cstheme="minorHAnsi"/>
          <w:b/>
        </w:rPr>
        <w:t>I. Uvodne ugotovitve</w:t>
      </w:r>
    </w:p>
    <w:p w14:paraId="7701DF5A" w14:textId="77777777" w:rsidR="00040C30" w:rsidRPr="00040C30" w:rsidRDefault="00040C30" w:rsidP="002C46D0">
      <w:pPr>
        <w:pStyle w:val="len"/>
        <w:rPr>
          <w:rFonts w:asciiTheme="minorHAnsi" w:hAnsiTheme="minorHAnsi" w:cstheme="minorHAnsi"/>
          <w:szCs w:val="20"/>
        </w:rPr>
      </w:pPr>
      <w:r w:rsidRPr="00040C30">
        <w:rPr>
          <w:rFonts w:asciiTheme="minorHAnsi" w:hAnsiTheme="minorHAnsi" w:cstheme="minorHAnsi"/>
          <w:szCs w:val="20"/>
        </w:rPr>
        <w:t>člen</w:t>
      </w:r>
    </w:p>
    <w:p w14:paraId="1DE26C45" w14:textId="77777777" w:rsidR="00040C30" w:rsidRPr="00040C30" w:rsidRDefault="00040C30" w:rsidP="00040C30">
      <w:pPr>
        <w:jc w:val="both"/>
        <w:rPr>
          <w:rFonts w:asciiTheme="minorHAnsi" w:hAnsiTheme="minorHAnsi" w:cstheme="minorHAnsi"/>
        </w:rPr>
      </w:pPr>
      <w:r w:rsidRPr="00040C30">
        <w:rPr>
          <w:rFonts w:asciiTheme="minorHAnsi" w:hAnsiTheme="minorHAnsi" w:cstheme="minorHAnsi"/>
        </w:rPr>
        <w:t>Pogodbeni stranki ugotavljata:</w:t>
      </w:r>
    </w:p>
    <w:p w14:paraId="12604E30" w14:textId="43FF9660" w:rsidR="00040C30" w:rsidRPr="00040C30" w:rsidRDefault="00040C30" w:rsidP="00040C30">
      <w:pPr>
        <w:pStyle w:val="Odstavekseznama"/>
        <w:numPr>
          <w:ilvl w:val="0"/>
          <w:numId w:val="28"/>
        </w:numPr>
        <w:spacing w:before="60" w:after="60"/>
        <w:ind w:left="568" w:hanging="284"/>
        <w:contextualSpacing w:val="0"/>
        <w:jc w:val="both"/>
        <w:rPr>
          <w:rFonts w:asciiTheme="minorHAnsi" w:hAnsiTheme="minorHAnsi" w:cstheme="minorHAnsi"/>
        </w:rPr>
      </w:pPr>
      <w:r w:rsidRPr="00040C30">
        <w:rPr>
          <w:rFonts w:asciiTheme="minorHAnsi" w:hAnsiTheme="minorHAnsi" w:cstheme="minorHAnsi"/>
        </w:rPr>
        <w:t>da Občina Ivančna Gorica v proračunu za leto 202</w:t>
      </w:r>
      <w:r w:rsidR="002C46D0">
        <w:rPr>
          <w:rFonts w:asciiTheme="minorHAnsi" w:hAnsiTheme="minorHAnsi" w:cstheme="minorHAnsi"/>
        </w:rPr>
        <w:t>5</w:t>
      </w:r>
      <w:r w:rsidRPr="00040C30">
        <w:rPr>
          <w:rFonts w:asciiTheme="minorHAnsi" w:hAnsiTheme="minorHAnsi" w:cstheme="minorHAnsi"/>
        </w:rPr>
        <w:t xml:space="preserve">, v okviru proračunskega podprograma 18059001 – Programi športa, zagotavlja sredstva za Sofinanciranje Letnega programa športa v skupni višini </w:t>
      </w:r>
      <w:r w:rsidRPr="00040C30">
        <w:rPr>
          <w:rFonts w:asciiTheme="minorHAnsi" w:hAnsiTheme="minorHAnsi" w:cstheme="minorHAnsi"/>
        </w:rPr>
        <w:br/>
      </w:r>
      <w:r w:rsidRPr="00B12B12">
        <w:rPr>
          <w:rFonts w:asciiTheme="minorHAnsi" w:hAnsiTheme="minorHAnsi" w:cstheme="minorHAnsi"/>
        </w:rPr>
        <w:t>301.100,00</w:t>
      </w:r>
      <w:r w:rsidRPr="00040C30">
        <w:rPr>
          <w:rFonts w:asciiTheme="minorHAnsi" w:hAnsiTheme="minorHAnsi" w:cstheme="minorHAnsi"/>
        </w:rPr>
        <w:t xml:space="preserve"> EUR.</w:t>
      </w:r>
    </w:p>
    <w:p w14:paraId="13A446FB" w14:textId="2013E07F" w:rsidR="00040C30" w:rsidRPr="00040C30" w:rsidRDefault="00040C30" w:rsidP="00040C30">
      <w:pPr>
        <w:pStyle w:val="Odstavekseznama"/>
        <w:numPr>
          <w:ilvl w:val="0"/>
          <w:numId w:val="28"/>
        </w:numPr>
        <w:spacing w:before="60" w:after="60"/>
        <w:ind w:left="568" w:hanging="284"/>
        <w:contextualSpacing w:val="0"/>
        <w:jc w:val="both"/>
        <w:rPr>
          <w:rFonts w:asciiTheme="minorHAnsi" w:hAnsiTheme="minorHAnsi" w:cstheme="minorHAnsi"/>
        </w:rPr>
      </w:pPr>
      <w:r w:rsidRPr="00040C30">
        <w:rPr>
          <w:rFonts w:asciiTheme="minorHAnsi" w:hAnsiTheme="minorHAnsi" w:cstheme="minorHAnsi"/>
        </w:rPr>
        <w:t>da je Občina za sofinanciranje Letnega programa športa v Občini Ivančna Gorica za leto 202</w:t>
      </w:r>
      <w:r w:rsidR="002C46D0">
        <w:rPr>
          <w:rFonts w:asciiTheme="minorHAnsi" w:hAnsiTheme="minorHAnsi" w:cstheme="minorHAnsi"/>
        </w:rPr>
        <w:t>5</w:t>
      </w:r>
      <w:r w:rsidRPr="00040C30">
        <w:rPr>
          <w:rFonts w:asciiTheme="minorHAnsi" w:hAnsiTheme="minorHAnsi" w:cstheme="minorHAnsi"/>
        </w:rPr>
        <w:t xml:space="preserve"> objavila javni razpis, št. 430-0005/202</w:t>
      </w:r>
      <w:r w:rsidR="002C46D0">
        <w:rPr>
          <w:rFonts w:asciiTheme="minorHAnsi" w:hAnsiTheme="minorHAnsi" w:cstheme="minorHAnsi"/>
        </w:rPr>
        <w:t>5</w:t>
      </w:r>
      <w:r w:rsidRPr="00040C30">
        <w:rPr>
          <w:rFonts w:asciiTheme="minorHAnsi" w:hAnsiTheme="minorHAnsi" w:cstheme="minorHAnsi"/>
        </w:rPr>
        <w:t xml:space="preserve">-3, z dne </w:t>
      </w:r>
      <w:r w:rsidR="002C46D0">
        <w:rPr>
          <w:rFonts w:asciiTheme="minorHAnsi" w:hAnsiTheme="minorHAnsi" w:cstheme="minorHAnsi"/>
        </w:rPr>
        <w:t>__</w:t>
      </w:r>
      <w:r w:rsidRPr="00040C30">
        <w:rPr>
          <w:rFonts w:asciiTheme="minorHAnsi" w:hAnsiTheme="minorHAnsi" w:cstheme="minorHAnsi"/>
        </w:rPr>
        <w:t xml:space="preserve">. </w:t>
      </w:r>
      <w:r w:rsidR="002C46D0">
        <w:rPr>
          <w:rFonts w:asciiTheme="minorHAnsi" w:hAnsiTheme="minorHAnsi" w:cstheme="minorHAnsi"/>
        </w:rPr>
        <w:t>__</w:t>
      </w:r>
      <w:r w:rsidRPr="00040C30">
        <w:rPr>
          <w:rFonts w:asciiTheme="minorHAnsi" w:hAnsiTheme="minorHAnsi" w:cstheme="minorHAnsi"/>
        </w:rPr>
        <w:t>. 202</w:t>
      </w:r>
      <w:r w:rsidR="002C46D0">
        <w:rPr>
          <w:rFonts w:asciiTheme="minorHAnsi" w:hAnsiTheme="minorHAnsi" w:cstheme="minorHAnsi"/>
        </w:rPr>
        <w:t>5</w:t>
      </w:r>
      <w:r w:rsidRPr="00040C30">
        <w:rPr>
          <w:rFonts w:asciiTheme="minorHAnsi" w:hAnsiTheme="minorHAnsi" w:cstheme="minorHAnsi"/>
        </w:rPr>
        <w:t>, objavljen v Občinskem glasilu Klasje (št.</w:t>
      </w:r>
      <w:r w:rsidR="002C46D0">
        <w:rPr>
          <w:rFonts w:asciiTheme="minorHAnsi" w:hAnsiTheme="minorHAnsi" w:cstheme="minorHAnsi"/>
        </w:rPr>
        <w:t xml:space="preserve"> __</w:t>
      </w:r>
      <w:r w:rsidRPr="00040C30">
        <w:rPr>
          <w:rFonts w:asciiTheme="minorHAnsi" w:hAnsiTheme="minorHAnsi" w:cstheme="minorHAnsi"/>
        </w:rPr>
        <w:t>,</w:t>
      </w:r>
      <w:r w:rsidR="002C46D0">
        <w:rPr>
          <w:rFonts w:asciiTheme="minorHAnsi" w:hAnsiTheme="minorHAnsi" w:cstheme="minorHAnsi"/>
        </w:rPr>
        <w:t xml:space="preserve"> </w:t>
      </w:r>
      <w:r w:rsidRPr="00040C30">
        <w:rPr>
          <w:rFonts w:asciiTheme="minorHAnsi" w:hAnsiTheme="minorHAnsi" w:cstheme="minorHAnsi"/>
        </w:rPr>
        <w:t>202</w:t>
      </w:r>
      <w:r w:rsidR="002C46D0">
        <w:rPr>
          <w:rFonts w:asciiTheme="minorHAnsi" w:hAnsiTheme="minorHAnsi" w:cstheme="minorHAnsi"/>
        </w:rPr>
        <w:t>5</w:t>
      </w:r>
      <w:r w:rsidRPr="00040C30">
        <w:rPr>
          <w:rFonts w:asciiTheme="minorHAnsi" w:hAnsiTheme="minorHAnsi" w:cstheme="minorHAnsi"/>
        </w:rPr>
        <w:t>) in na spletni strani Občine Ivančna Gorica (</w:t>
      </w:r>
      <w:r w:rsidR="002C46D0">
        <w:rPr>
          <w:rFonts w:asciiTheme="minorHAnsi" w:hAnsiTheme="minorHAnsi" w:cstheme="minorHAnsi"/>
        </w:rPr>
        <w:t>__</w:t>
      </w:r>
      <w:r w:rsidRPr="00040C30">
        <w:rPr>
          <w:rFonts w:asciiTheme="minorHAnsi" w:hAnsiTheme="minorHAnsi" w:cstheme="minorHAnsi"/>
        </w:rPr>
        <w:t xml:space="preserve">. </w:t>
      </w:r>
      <w:r w:rsidR="002C46D0">
        <w:rPr>
          <w:rFonts w:asciiTheme="minorHAnsi" w:hAnsiTheme="minorHAnsi" w:cstheme="minorHAnsi"/>
        </w:rPr>
        <w:t>__</w:t>
      </w:r>
      <w:r w:rsidRPr="00040C30">
        <w:rPr>
          <w:rFonts w:asciiTheme="minorHAnsi" w:hAnsiTheme="minorHAnsi" w:cstheme="minorHAnsi"/>
        </w:rPr>
        <w:t>. 202</w:t>
      </w:r>
      <w:r w:rsidR="002C46D0">
        <w:rPr>
          <w:rFonts w:asciiTheme="minorHAnsi" w:hAnsiTheme="minorHAnsi" w:cstheme="minorHAnsi"/>
        </w:rPr>
        <w:t>5</w:t>
      </w:r>
      <w:r w:rsidRPr="00040C30">
        <w:rPr>
          <w:rFonts w:asciiTheme="minorHAnsi" w:hAnsiTheme="minorHAnsi" w:cstheme="minorHAnsi"/>
        </w:rPr>
        <w:t>),</w:t>
      </w:r>
    </w:p>
    <w:p w14:paraId="2043BFDC" w14:textId="77777777" w:rsidR="00040C30" w:rsidRPr="00040C30" w:rsidRDefault="00040C30" w:rsidP="00040C30">
      <w:pPr>
        <w:pStyle w:val="Odstavekseznama"/>
        <w:numPr>
          <w:ilvl w:val="0"/>
          <w:numId w:val="28"/>
        </w:numPr>
        <w:spacing w:before="60" w:after="60"/>
        <w:ind w:left="568" w:hanging="284"/>
        <w:contextualSpacing w:val="0"/>
        <w:jc w:val="both"/>
        <w:rPr>
          <w:rFonts w:asciiTheme="minorHAnsi" w:hAnsiTheme="minorHAnsi" w:cstheme="minorHAnsi"/>
        </w:rPr>
      </w:pPr>
      <w:r w:rsidRPr="00040C30">
        <w:rPr>
          <w:rFonts w:asciiTheme="minorHAnsi" w:hAnsiTheme="minorHAnsi" w:cstheme="minorHAnsi"/>
        </w:rPr>
        <w:t>da se sredstva dodeljujejo na podlagi določil Odloka o sofinanciranju Letnega programa športa v Občini Ivančna Gorica (Uradni list RS, št. 35/19),</w:t>
      </w:r>
    </w:p>
    <w:p w14:paraId="622428FF" w14:textId="77777777" w:rsidR="00040C30" w:rsidRPr="00040C30" w:rsidRDefault="00040C30" w:rsidP="00040C30">
      <w:pPr>
        <w:pStyle w:val="Odstavekseznama"/>
        <w:numPr>
          <w:ilvl w:val="0"/>
          <w:numId w:val="28"/>
        </w:numPr>
        <w:spacing w:before="60" w:after="60"/>
        <w:ind w:left="568" w:hanging="284"/>
        <w:contextualSpacing w:val="0"/>
        <w:jc w:val="both"/>
        <w:rPr>
          <w:rFonts w:asciiTheme="minorHAnsi" w:hAnsiTheme="minorHAnsi" w:cstheme="minorHAnsi"/>
        </w:rPr>
      </w:pPr>
      <w:r w:rsidRPr="00040C30">
        <w:rPr>
          <w:rFonts w:asciiTheme="minorHAnsi" w:hAnsiTheme="minorHAnsi" w:cstheme="minorHAnsi"/>
        </w:rPr>
        <w:t>da se je izvajalec prijavil na javni razpis občine za sofinanciranje Letnega programa športa in</w:t>
      </w:r>
    </w:p>
    <w:p w14:paraId="2045A2D1" w14:textId="06A0F123" w:rsidR="00040C30" w:rsidRPr="00040C30" w:rsidRDefault="00040C30" w:rsidP="00040C30">
      <w:pPr>
        <w:pStyle w:val="Odstavekseznama"/>
        <w:numPr>
          <w:ilvl w:val="0"/>
          <w:numId w:val="28"/>
        </w:numPr>
        <w:spacing w:before="60" w:after="60"/>
        <w:ind w:left="567"/>
        <w:contextualSpacing w:val="0"/>
        <w:jc w:val="both"/>
        <w:rPr>
          <w:rFonts w:asciiTheme="minorHAnsi" w:hAnsiTheme="minorHAnsi" w:cstheme="minorHAnsi"/>
        </w:rPr>
      </w:pPr>
      <w:r w:rsidRPr="00040C30">
        <w:rPr>
          <w:rFonts w:asciiTheme="minorHAnsi" w:hAnsiTheme="minorHAnsi" w:cstheme="minorHAnsi"/>
        </w:rPr>
        <w:t>da občinska uprava na podlagi predloga Komisije za izvedbo javnega razpisa za sofinanciranje Letnega program športa, št. 430-0005/202</w:t>
      </w:r>
      <w:r w:rsidR="00B12B12">
        <w:rPr>
          <w:rFonts w:asciiTheme="minorHAnsi" w:hAnsiTheme="minorHAnsi" w:cstheme="minorHAnsi"/>
        </w:rPr>
        <w:t>5</w:t>
      </w:r>
      <w:r w:rsidRPr="00040C30">
        <w:rPr>
          <w:rFonts w:asciiTheme="minorHAnsi" w:hAnsiTheme="minorHAnsi" w:cstheme="minorHAnsi"/>
        </w:rPr>
        <w:t>-</w:t>
      </w:r>
      <w:r w:rsidR="002C46D0">
        <w:rPr>
          <w:rFonts w:asciiTheme="minorHAnsi" w:hAnsiTheme="minorHAnsi" w:cstheme="minorHAnsi"/>
        </w:rPr>
        <w:t>____</w:t>
      </w:r>
      <w:r w:rsidRPr="00040C30">
        <w:rPr>
          <w:rFonts w:asciiTheme="minorHAnsi" w:hAnsiTheme="minorHAnsi" w:cstheme="minorHAnsi"/>
        </w:rPr>
        <w:t xml:space="preserve"> z dne </w:t>
      </w:r>
      <w:r w:rsidR="002C46D0">
        <w:rPr>
          <w:rFonts w:asciiTheme="minorHAnsi" w:hAnsiTheme="minorHAnsi" w:cstheme="minorHAnsi"/>
        </w:rPr>
        <w:t>__</w:t>
      </w:r>
      <w:r w:rsidRPr="00040C30">
        <w:rPr>
          <w:rFonts w:asciiTheme="minorHAnsi" w:hAnsiTheme="minorHAnsi" w:cstheme="minorHAnsi"/>
        </w:rPr>
        <w:t xml:space="preserve">. </w:t>
      </w:r>
      <w:r w:rsidR="002C46D0">
        <w:rPr>
          <w:rFonts w:asciiTheme="minorHAnsi" w:hAnsiTheme="minorHAnsi" w:cstheme="minorHAnsi"/>
        </w:rPr>
        <w:t>__</w:t>
      </w:r>
      <w:r w:rsidRPr="00040C30">
        <w:rPr>
          <w:rFonts w:asciiTheme="minorHAnsi" w:hAnsiTheme="minorHAnsi" w:cstheme="minorHAnsi"/>
        </w:rPr>
        <w:t>. 202</w:t>
      </w:r>
      <w:r w:rsidR="002C46D0">
        <w:rPr>
          <w:rFonts w:asciiTheme="minorHAnsi" w:hAnsiTheme="minorHAnsi" w:cstheme="minorHAnsi"/>
        </w:rPr>
        <w:t>5</w:t>
      </w:r>
      <w:r w:rsidRPr="00040C30">
        <w:rPr>
          <w:rFonts w:asciiTheme="minorHAnsi" w:hAnsiTheme="minorHAnsi" w:cstheme="minorHAnsi"/>
        </w:rPr>
        <w:t xml:space="preserve"> in odločbe občinske uprave št. </w:t>
      </w:r>
      <w:r w:rsidRPr="00040C30">
        <w:rPr>
          <w:rFonts w:asciiTheme="minorHAnsi" w:hAnsiTheme="minorHAnsi" w:cstheme="minorHAnsi"/>
        </w:rPr>
        <w:br/>
      </w:r>
      <w:r w:rsidRPr="00040C30">
        <w:rPr>
          <w:rFonts w:asciiTheme="minorHAnsi" w:hAnsiTheme="minorHAnsi" w:cstheme="minorHAnsi"/>
          <w:noProof/>
        </w:rPr>
        <w:t>430-0005/202</w:t>
      </w:r>
      <w:r w:rsidR="00B12B12">
        <w:rPr>
          <w:rFonts w:asciiTheme="minorHAnsi" w:hAnsiTheme="minorHAnsi" w:cstheme="minorHAnsi"/>
          <w:noProof/>
        </w:rPr>
        <w:t>5</w:t>
      </w:r>
      <w:r w:rsidRPr="00040C30">
        <w:rPr>
          <w:rFonts w:asciiTheme="minorHAnsi" w:hAnsiTheme="minorHAnsi" w:cstheme="minorHAnsi"/>
          <w:noProof/>
        </w:rPr>
        <w:t>-</w:t>
      </w:r>
      <w:r w:rsidR="002C46D0">
        <w:rPr>
          <w:rFonts w:asciiTheme="minorHAnsi" w:hAnsiTheme="minorHAnsi" w:cstheme="minorHAnsi"/>
          <w:noProof/>
        </w:rPr>
        <w:t>____</w:t>
      </w:r>
      <w:r w:rsidRPr="00040C30">
        <w:rPr>
          <w:rFonts w:asciiTheme="minorHAnsi" w:hAnsiTheme="minorHAnsi" w:cstheme="minorHAnsi"/>
        </w:rPr>
        <w:t xml:space="preserve"> z dne </w:t>
      </w:r>
      <w:r w:rsidR="002C46D0">
        <w:rPr>
          <w:rFonts w:asciiTheme="minorHAnsi" w:hAnsiTheme="minorHAnsi" w:cstheme="minorHAnsi"/>
        </w:rPr>
        <w:t>__</w:t>
      </w:r>
      <w:r w:rsidRPr="00040C30">
        <w:rPr>
          <w:rFonts w:asciiTheme="minorHAnsi" w:hAnsiTheme="minorHAnsi" w:cstheme="minorHAnsi"/>
        </w:rPr>
        <w:t xml:space="preserve">. </w:t>
      </w:r>
      <w:r w:rsidR="002C46D0">
        <w:rPr>
          <w:rFonts w:asciiTheme="minorHAnsi" w:hAnsiTheme="minorHAnsi" w:cstheme="minorHAnsi"/>
        </w:rPr>
        <w:t>__</w:t>
      </w:r>
      <w:r w:rsidRPr="00040C30">
        <w:rPr>
          <w:rFonts w:asciiTheme="minorHAnsi" w:hAnsiTheme="minorHAnsi" w:cstheme="minorHAnsi"/>
        </w:rPr>
        <w:t>. 202</w:t>
      </w:r>
      <w:r w:rsidR="002C46D0">
        <w:rPr>
          <w:rFonts w:asciiTheme="minorHAnsi" w:hAnsiTheme="minorHAnsi" w:cstheme="minorHAnsi"/>
        </w:rPr>
        <w:t>5</w:t>
      </w:r>
      <w:r w:rsidRPr="00040C30">
        <w:rPr>
          <w:rFonts w:asciiTheme="minorHAnsi" w:hAnsiTheme="minorHAnsi" w:cstheme="minorHAnsi"/>
        </w:rPr>
        <w:t xml:space="preserve"> izvajalcu iz proračuna Občine Ivančna Gorica za leto 202</w:t>
      </w:r>
      <w:r w:rsidR="002C46D0">
        <w:rPr>
          <w:rFonts w:asciiTheme="minorHAnsi" w:hAnsiTheme="minorHAnsi" w:cstheme="minorHAnsi"/>
        </w:rPr>
        <w:t>5</w:t>
      </w:r>
      <w:r w:rsidRPr="00040C30">
        <w:rPr>
          <w:rFonts w:asciiTheme="minorHAnsi" w:hAnsiTheme="minorHAnsi" w:cstheme="minorHAnsi"/>
        </w:rPr>
        <w:t xml:space="preserve"> zagotavlja sredstva za izvedbo Letnega programa športa v Občini Ivančna Gorica za leto 202</w:t>
      </w:r>
      <w:r w:rsidR="002C46D0">
        <w:rPr>
          <w:rFonts w:asciiTheme="minorHAnsi" w:hAnsiTheme="minorHAnsi" w:cstheme="minorHAnsi"/>
        </w:rPr>
        <w:t>5</w:t>
      </w:r>
      <w:r w:rsidRPr="00040C30">
        <w:rPr>
          <w:rFonts w:asciiTheme="minorHAnsi" w:hAnsiTheme="minorHAnsi" w:cstheme="minorHAnsi"/>
        </w:rPr>
        <w:t>.</w:t>
      </w:r>
    </w:p>
    <w:p w14:paraId="2A840026" w14:textId="77777777" w:rsidR="00040C30" w:rsidRPr="00040C30" w:rsidRDefault="00040C30" w:rsidP="00040C30">
      <w:pPr>
        <w:keepNext/>
        <w:spacing w:before="360" w:after="120"/>
        <w:jc w:val="both"/>
        <w:rPr>
          <w:rFonts w:asciiTheme="minorHAnsi" w:hAnsiTheme="minorHAnsi" w:cstheme="minorHAnsi"/>
          <w:b/>
        </w:rPr>
      </w:pPr>
      <w:r w:rsidRPr="00040C30">
        <w:rPr>
          <w:rFonts w:asciiTheme="minorHAnsi" w:hAnsiTheme="minorHAnsi" w:cstheme="minorHAnsi"/>
          <w:b/>
        </w:rPr>
        <w:t>II. Predmet pogodbe</w:t>
      </w:r>
    </w:p>
    <w:p w14:paraId="25066B94" w14:textId="77777777" w:rsidR="00040C30" w:rsidRPr="00040C30" w:rsidRDefault="00040C30" w:rsidP="002C46D0">
      <w:pPr>
        <w:pStyle w:val="len"/>
        <w:rPr>
          <w:rFonts w:asciiTheme="minorHAnsi" w:hAnsiTheme="minorHAnsi" w:cstheme="minorHAnsi"/>
          <w:szCs w:val="20"/>
        </w:rPr>
      </w:pPr>
      <w:r w:rsidRPr="00040C30">
        <w:rPr>
          <w:rFonts w:asciiTheme="minorHAnsi" w:hAnsiTheme="minorHAnsi" w:cstheme="minorHAnsi"/>
          <w:szCs w:val="20"/>
        </w:rPr>
        <w:t>člen</w:t>
      </w:r>
    </w:p>
    <w:p w14:paraId="0259C1F8" w14:textId="09C81083" w:rsidR="00040C30" w:rsidRPr="00040C30" w:rsidRDefault="00040C30" w:rsidP="00040C30">
      <w:pPr>
        <w:jc w:val="both"/>
        <w:rPr>
          <w:rFonts w:asciiTheme="minorHAnsi" w:hAnsiTheme="minorHAnsi" w:cstheme="minorHAnsi"/>
        </w:rPr>
      </w:pPr>
      <w:r w:rsidRPr="00040C30">
        <w:rPr>
          <w:rFonts w:asciiTheme="minorHAnsi" w:hAnsiTheme="minorHAnsi" w:cstheme="minorHAnsi"/>
        </w:rPr>
        <w:t>V okviru Letnega programa športa v Občini Ivančna Gorica za leto 202</w:t>
      </w:r>
      <w:r w:rsidR="002C46D0">
        <w:rPr>
          <w:rFonts w:asciiTheme="minorHAnsi" w:hAnsiTheme="minorHAnsi" w:cstheme="minorHAnsi"/>
        </w:rPr>
        <w:t>5</w:t>
      </w:r>
      <w:r w:rsidRPr="00040C30">
        <w:rPr>
          <w:rFonts w:asciiTheme="minorHAnsi" w:hAnsiTheme="minorHAnsi" w:cstheme="minorHAnsi"/>
        </w:rPr>
        <w:t xml:space="preserve"> se sofinancirajo naslednja področja športa:</w:t>
      </w:r>
    </w:p>
    <w:p w14:paraId="4872F938" w14:textId="77777777" w:rsidR="00040C30" w:rsidRPr="002C46D0" w:rsidRDefault="00040C30" w:rsidP="00040C30">
      <w:pPr>
        <w:pStyle w:val="Odstavekseznama"/>
        <w:keepNext/>
        <w:numPr>
          <w:ilvl w:val="0"/>
          <w:numId w:val="33"/>
        </w:numPr>
        <w:spacing w:before="120" w:after="80"/>
        <w:ind w:left="568" w:hanging="284"/>
        <w:contextualSpacing w:val="0"/>
        <w:jc w:val="both"/>
        <w:rPr>
          <w:rFonts w:asciiTheme="minorHAnsi" w:hAnsiTheme="minorHAnsi" w:cstheme="minorHAnsi"/>
        </w:rPr>
      </w:pPr>
      <w:r w:rsidRPr="002C46D0">
        <w:rPr>
          <w:rFonts w:asciiTheme="minorHAnsi" w:hAnsiTheme="minorHAnsi" w:cstheme="minorHAnsi"/>
        </w:rPr>
        <w:t>športni programi:</w:t>
      </w:r>
    </w:p>
    <w:p w14:paraId="7DCFC70A" w14:textId="77777777" w:rsidR="00040C30" w:rsidRPr="002C46D0" w:rsidRDefault="00040C30" w:rsidP="00040C30">
      <w:pPr>
        <w:pStyle w:val="Odstavekseznama"/>
        <w:numPr>
          <w:ilvl w:val="0"/>
          <w:numId w:val="32"/>
        </w:numPr>
        <w:spacing w:before="60" w:after="60"/>
        <w:ind w:left="851" w:hanging="284"/>
        <w:contextualSpacing w:val="0"/>
        <w:jc w:val="both"/>
        <w:rPr>
          <w:rFonts w:asciiTheme="minorHAnsi" w:hAnsiTheme="minorHAnsi" w:cstheme="minorHAnsi"/>
        </w:rPr>
      </w:pPr>
      <w:r w:rsidRPr="002C46D0">
        <w:rPr>
          <w:rFonts w:asciiTheme="minorHAnsi" w:hAnsiTheme="minorHAnsi" w:cstheme="minorHAnsi"/>
        </w:rPr>
        <w:t>prostočasna športna vzgoja otrok in mladine,</w:t>
      </w:r>
    </w:p>
    <w:p w14:paraId="2713B87B" w14:textId="77777777" w:rsidR="00040C30" w:rsidRPr="002C46D0" w:rsidRDefault="00040C30" w:rsidP="00040C30">
      <w:pPr>
        <w:pStyle w:val="Odstavekseznama"/>
        <w:numPr>
          <w:ilvl w:val="0"/>
          <w:numId w:val="32"/>
        </w:numPr>
        <w:spacing w:before="60" w:after="60"/>
        <w:ind w:left="851" w:hanging="284"/>
        <w:contextualSpacing w:val="0"/>
        <w:jc w:val="both"/>
        <w:rPr>
          <w:rFonts w:asciiTheme="minorHAnsi" w:hAnsiTheme="minorHAnsi" w:cstheme="minorHAnsi"/>
        </w:rPr>
      </w:pPr>
      <w:r w:rsidRPr="002C46D0">
        <w:rPr>
          <w:rFonts w:asciiTheme="minorHAnsi" w:hAnsiTheme="minorHAnsi" w:cstheme="minorHAnsi"/>
        </w:rPr>
        <w:t>športna vzgoja otrok in mladine, usmerjenih v kakovostni in vrhunski šport,</w:t>
      </w:r>
    </w:p>
    <w:p w14:paraId="3A990540" w14:textId="77777777" w:rsidR="00040C30" w:rsidRPr="002C46D0" w:rsidRDefault="00040C30" w:rsidP="00040C30">
      <w:pPr>
        <w:pStyle w:val="Odstavekseznama"/>
        <w:numPr>
          <w:ilvl w:val="0"/>
          <w:numId w:val="32"/>
        </w:numPr>
        <w:spacing w:before="60" w:after="60"/>
        <w:ind w:left="851" w:hanging="284"/>
        <w:contextualSpacing w:val="0"/>
        <w:jc w:val="both"/>
        <w:rPr>
          <w:rFonts w:asciiTheme="minorHAnsi" w:hAnsiTheme="minorHAnsi" w:cstheme="minorHAnsi"/>
        </w:rPr>
      </w:pPr>
      <w:r w:rsidRPr="002C46D0">
        <w:rPr>
          <w:rFonts w:asciiTheme="minorHAnsi" w:hAnsiTheme="minorHAnsi" w:cstheme="minorHAnsi"/>
        </w:rPr>
        <w:t>kakovostni šport,</w:t>
      </w:r>
    </w:p>
    <w:p w14:paraId="1B6B356E" w14:textId="77777777" w:rsidR="00040C30" w:rsidRPr="002C46D0" w:rsidRDefault="00040C30" w:rsidP="00040C30">
      <w:pPr>
        <w:pStyle w:val="Odstavekseznama"/>
        <w:numPr>
          <w:ilvl w:val="0"/>
          <w:numId w:val="32"/>
        </w:numPr>
        <w:spacing w:before="60" w:after="60"/>
        <w:ind w:left="851" w:hanging="284"/>
        <w:contextualSpacing w:val="0"/>
        <w:jc w:val="both"/>
        <w:rPr>
          <w:rFonts w:asciiTheme="minorHAnsi" w:hAnsiTheme="minorHAnsi" w:cstheme="minorHAnsi"/>
        </w:rPr>
      </w:pPr>
      <w:r w:rsidRPr="002C46D0">
        <w:rPr>
          <w:rFonts w:asciiTheme="minorHAnsi" w:hAnsiTheme="minorHAnsi" w:cstheme="minorHAnsi"/>
        </w:rPr>
        <w:t>vrhunski šport,</w:t>
      </w:r>
    </w:p>
    <w:p w14:paraId="7AED73E1" w14:textId="77777777" w:rsidR="00040C30" w:rsidRPr="002C46D0" w:rsidRDefault="00040C30" w:rsidP="00040C30">
      <w:pPr>
        <w:pStyle w:val="Odstavekseznama"/>
        <w:numPr>
          <w:ilvl w:val="0"/>
          <w:numId w:val="32"/>
        </w:numPr>
        <w:spacing w:before="60" w:after="60"/>
        <w:ind w:left="851" w:hanging="284"/>
        <w:contextualSpacing w:val="0"/>
        <w:jc w:val="both"/>
        <w:rPr>
          <w:rFonts w:asciiTheme="minorHAnsi" w:hAnsiTheme="minorHAnsi" w:cstheme="minorHAnsi"/>
        </w:rPr>
      </w:pPr>
      <w:r w:rsidRPr="002C46D0">
        <w:rPr>
          <w:rFonts w:asciiTheme="minorHAnsi" w:hAnsiTheme="minorHAnsi" w:cstheme="minorHAnsi"/>
        </w:rPr>
        <w:lastRenderedPageBreak/>
        <w:t>športna rekreacija,</w:t>
      </w:r>
    </w:p>
    <w:p w14:paraId="0283846A" w14:textId="77777777" w:rsidR="00040C30" w:rsidRPr="002C46D0" w:rsidRDefault="00040C30" w:rsidP="00040C30">
      <w:pPr>
        <w:pStyle w:val="Odstavekseznama"/>
        <w:keepNext/>
        <w:numPr>
          <w:ilvl w:val="0"/>
          <w:numId w:val="33"/>
        </w:numPr>
        <w:spacing w:before="120" w:after="80"/>
        <w:ind w:left="568" w:hanging="284"/>
        <w:contextualSpacing w:val="0"/>
        <w:jc w:val="both"/>
        <w:rPr>
          <w:rFonts w:asciiTheme="minorHAnsi" w:hAnsiTheme="minorHAnsi" w:cstheme="minorHAnsi"/>
        </w:rPr>
      </w:pPr>
      <w:r w:rsidRPr="002C46D0">
        <w:rPr>
          <w:rFonts w:asciiTheme="minorHAnsi" w:hAnsiTheme="minorHAnsi" w:cstheme="minorHAnsi"/>
        </w:rPr>
        <w:t>športni objekti in površine za šport v naravi:</w:t>
      </w:r>
    </w:p>
    <w:p w14:paraId="0A7B8BC9" w14:textId="77777777" w:rsidR="00040C30" w:rsidRPr="002C46D0" w:rsidRDefault="00040C30" w:rsidP="00040C30">
      <w:pPr>
        <w:pStyle w:val="Odstavekseznama"/>
        <w:numPr>
          <w:ilvl w:val="0"/>
          <w:numId w:val="32"/>
        </w:numPr>
        <w:spacing w:before="60" w:after="60"/>
        <w:ind w:left="851" w:hanging="284"/>
        <w:contextualSpacing w:val="0"/>
        <w:jc w:val="both"/>
        <w:rPr>
          <w:rFonts w:asciiTheme="minorHAnsi" w:hAnsiTheme="minorHAnsi" w:cstheme="minorHAnsi"/>
        </w:rPr>
      </w:pPr>
      <w:r w:rsidRPr="002C46D0">
        <w:rPr>
          <w:rFonts w:asciiTheme="minorHAnsi" w:hAnsiTheme="minorHAnsi" w:cstheme="minorHAnsi"/>
        </w:rPr>
        <w:t>posodabljanje in investicijsko vzdrževanje obstoječih športnih objektov in površin za šport v naravi,</w:t>
      </w:r>
    </w:p>
    <w:p w14:paraId="40AE571E" w14:textId="77777777" w:rsidR="00040C30" w:rsidRPr="002C46D0" w:rsidRDefault="00040C30" w:rsidP="00040C30">
      <w:pPr>
        <w:pStyle w:val="Odstavekseznama"/>
        <w:numPr>
          <w:ilvl w:val="0"/>
          <w:numId w:val="32"/>
        </w:numPr>
        <w:spacing w:before="60" w:after="60"/>
        <w:ind w:left="851" w:hanging="284"/>
        <w:contextualSpacing w:val="0"/>
        <w:jc w:val="both"/>
        <w:rPr>
          <w:rFonts w:asciiTheme="minorHAnsi" w:hAnsiTheme="minorHAnsi" w:cstheme="minorHAnsi"/>
        </w:rPr>
      </w:pPr>
      <w:r w:rsidRPr="002C46D0">
        <w:rPr>
          <w:rFonts w:asciiTheme="minorHAnsi" w:hAnsiTheme="minorHAnsi" w:cstheme="minorHAnsi"/>
        </w:rPr>
        <w:t>redna vzdrževalna dela in obratovanje športnih objektov,</w:t>
      </w:r>
    </w:p>
    <w:p w14:paraId="7B50F419" w14:textId="77777777" w:rsidR="00040C30" w:rsidRPr="002C46D0" w:rsidRDefault="00040C30" w:rsidP="00040C30">
      <w:pPr>
        <w:pStyle w:val="Odstavekseznama"/>
        <w:keepNext/>
        <w:numPr>
          <w:ilvl w:val="0"/>
          <w:numId w:val="33"/>
        </w:numPr>
        <w:spacing w:before="120" w:after="80"/>
        <w:ind w:left="568" w:hanging="284"/>
        <w:contextualSpacing w:val="0"/>
        <w:jc w:val="both"/>
        <w:rPr>
          <w:rFonts w:asciiTheme="minorHAnsi" w:hAnsiTheme="minorHAnsi" w:cstheme="minorHAnsi"/>
        </w:rPr>
      </w:pPr>
      <w:r w:rsidRPr="002C46D0">
        <w:rPr>
          <w:rFonts w:asciiTheme="minorHAnsi" w:hAnsiTheme="minorHAnsi" w:cstheme="minorHAnsi"/>
        </w:rPr>
        <w:t>razvojne dejavnosti v športu:</w:t>
      </w:r>
    </w:p>
    <w:p w14:paraId="6BB16EAC" w14:textId="77777777" w:rsidR="00040C30" w:rsidRPr="002C46D0" w:rsidRDefault="00040C30" w:rsidP="00040C30">
      <w:pPr>
        <w:pStyle w:val="Odstavekseznama"/>
        <w:numPr>
          <w:ilvl w:val="0"/>
          <w:numId w:val="32"/>
        </w:numPr>
        <w:spacing w:before="60" w:after="60"/>
        <w:ind w:left="851" w:hanging="284"/>
        <w:contextualSpacing w:val="0"/>
        <w:jc w:val="both"/>
        <w:rPr>
          <w:rFonts w:asciiTheme="minorHAnsi" w:hAnsiTheme="minorHAnsi" w:cstheme="minorHAnsi"/>
        </w:rPr>
      </w:pPr>
      <w:r w:rsidRPr="002C46D0">
        <w:rPr>
          <w:rFonts w:asciiTheme="minorHAnsi" w:hAnsiTheme="minorHAnsi" w:cstheme="minorHAnsi"/>
        </w:rPr>
        <w:t>usposabljanje in izpopolnjevanje strokovnih kadrov v športu,</w:t>
      </w:r>
    </w:p>
    <w:p w14:paraId="10EFA59D" w14:textId="77777777" w:rsidR="00040C30" w:rsidRPr="002C46D0" w:rsidRDefault="00040C30" w:rsidP="00040C30">
      <w:pPr>
        <w:pStyle w:val="Odstavekseznama"/>
        <w:keepNext/>
        <w:numPr>
          <w:ilvl w:val="0"/>
          <w:numId w:val="33"/>
        </w:numPr>
        <w:spacing w:before="120" w:after="80"/>
        <w:ind w:left="568" w:hanging="284"/>
        <w:contextualSpacing w:val="0"/>
        <w:jc w:val="both"/>
        <w:rPr>
          <w:rFonts w:asciiTheme="minorHAnsi" w:hAnsiTheme="minorHAnsi" w:cstheme="minorHAnsi"/>
        </w:rPr>
      </w:pPr>
      <w:r w:rsidRPr="002C46D0">
        <w:rPr>
          <w:rFonts w:asciiTheme="minorHAnsi" w:hAnsiTheme="minorHAnsi" w:cstheme="minorHAnsi"/>
        </w:rPr>
        <w:t>organiziranost v športu:</w:t>
      </w:r>
    </w:p>
    <w:p w14:paraId="54B12584" w14:textId="77777777" w:rsidR="00040C30" w:rsidRPr="002C46D0" w:rsidRDefault="00040C30" w:rsidP="00040C30">
      <w:pPr>
        <w:pStyle w:val="Odstavekseznama"/>
        <w:numPr>
          <w:ilvl w:val="0"/>
          <w:numId w:val="32"/>
        </w:numPr>
        <w:spacing w:before="60" w:after="60"/>
        <w:ind w:left="851" w:hanging="284"/>
        <w:contextualSpacing w:val="0"/>
        <w:jc w:val="both"/>
        <w:rPr>
          <w:rFonts w:asciiTheme="minorHAnsi" w:hAnsiTheme="minorHAnsi" w:cstheme="minorHAnsi"/>
        </w:rPr>
      </w:pPr>
      <w:r w:rsidRPr="002C46D0">
        <w:rPr>
          <w:rFonts w:asciiTheme="minorHAnsi" w:hAnsiTheme="minorHAnsi" w:cstheme="minorHAnsi"/>
        </w:rPr>
        <w:t>delovanje športnih društev in zvez,</w:t>
      </w:r>
    </w:p>
    <w:p w14:paraId="2AF91C9C" w14:textId="77777777" w:rsidR="00040C30" w:rsidRPr="002C46D0" w:rsidRDefault="00040C30" w:rsidP="00040C30">
      <w:pPr>
        <w:pStyle w:val="Odstavekseznama"/>
        <w:keepNext/>
        <w:numPr>
          <w:ilvl w:val="0"/>
          <w:numId w:val="33"/>
        </w:numPr>
        <w:spacing w:before="120" w:after="80"/>
        <w:ind w:left="568" w:hanging="284"/>
        <w:contextualSpacing w:val="0"/>
        <w:jc w:val="both"/>
        <w:rPr>
          <w:rFonts w:asciiTheme="minorHAnsi" w:hAnsiTheme="minorHAnsi" w:cstheme="minorHAnsi"/>
        </w:rPr>
      </w:pPr>
      <w:r w:rsidRPr="002C46D0">
        <w:rPr>
          <w:rFonts w:asciiTheme="minorHAnsi" w:hAnsiTheme="minorHAnsi" w:cstheme="minorHAnsi"/>
        </w:rPr>
        <w:t>športne prireditve in promocije športa:</w:t>
      </w:r>
    </w:p>
    <w:p w14:paraId="31CB567A" w14:textId="77777777" w:rsidR="00040C30" w:rsidRPr="002C46D0" w:rsidRDefault="00040C30" w:rsidP="00040C30">
      <w:pPr>
        <w:pStyle w:val="Odstavekseznama"/>
        <w:numPr>
          <w:ilvl w:val="0"/>
          <w:numId w:val="32"/>
        </w:numPr>
        <w:spacing w:before="60" w:after="60"/>
        <w:ind w:left="851" w:hanging="284"/>
        <w:contextualSpacing w:val="0"/>
        <w:jc w:val="both"/>
        <w:rPr>
          <w:rFonts w:asciiTheme="minorHAnsi" w:hAnsiTheme="minorHAnsi" w:cstheme="minorHAnsi"/>
        </w:rPr>
      </w:pPr>
      <w:r w:rsidRPr="002C46D0">
        <w:rPr>
          <w:rFonts w:asciiTheme="minorHAnsi" w:hAnsiTheme="minorHAnsi" w:cstheme="minorHAnsi"/>
        </w:rPr>
        <w:t>množične športno-rekreativne prireditve,</w:t>
      </w:r>
    </w:p>
    <w:p w14:paraId="60C15CF0" w14:textId="77777777" w:rsidR="00040C30" w:rsidRPr="002C46D0" w:rsidRDefault="00040C30" w:rsidP="00040C30">
      <w:pPr>
        <w:pStyle w:val="Odstavekseznama"/>
        <w:numPr>
          <w:ilvl w:val="0"/>
          <w:numId w:val="32"/>
        </w:numPr>
        <w:spacing w:before="60" w:after="60"/>
        <w:ind w:left="851" w:hanging="284"/>
        <w:contextualSpacing w:val="0"/>
        <w:jc w:val="both"/>
        <w:rPr>
          <w:rFonts w:asciiTheme="minorHAnsi" w:hAnsiTheme="minorHAnsi" w:cstheme="minorHAnsi"/>
        </w:rPr>
      </w:pPr>
      <w:r w:rsidRPr="002C46D0">
        <w:rPr>
          <w:rFonts w:asciiTheme="minorHAnsi" w:hAnsiTheme="minorHAnsi" w:cstheme="minorHAnsi"/>
        </w:rPr>
        <w:t>občinske športno-promocijske prireditve za podelitev priznanj v športu.</w:t>
      </w:r>
    </w:p>
    <w:p w14:paraId="75173C20" w14:textId="77777777" w:rsidR="00040C30" w:rsidRPr="00040C30" w:rsidRDefault="00040C30" w:rsidP="002C46D0">
      <w:pPr>
        <w:pStyle w:val="len"/>
        <w:rPr>
          <w:rFonts w:asciiTheme="minorHAnsi" w:hAnsiTheme="minorHAnsi" w:cstheme="minorHAnsi"/>
          <w:szCs w:val="20"/>
        </w:rPr>
      </w:pPr>
      <w:r w:rsidRPr="00040C30">
        <w:rPr>
          <w:rFonts w:asciiTheme="minorHAnsi" w:hAnsiTheme="minorHAnsi" w:cstheme="minorHAnsi"/>
          <w:szCs w:val="20"/>
        </w:rPr>
        <w:t>člen</w:t>
      </w:r>
    </w:p>
    <w:p w14:paraId="176A88C5" w14:textId="6AD595CB" w:rsidR="00040C30" w:rsidRPr="00040C30" w:rsidRDefault="00040C30" w:rsidP="00040C30">
      <w:pPr>
        <w:jc w:val="both"/>
        <w:rPr>
          <w:rFonts w:asciiTheme="minorHAnsi" w:hAnsiTheme="minorHAnsi" w:cstheme="minorHAnsi"/>
        </w:rPr>
      </w:pPr>
      <w:r w:rsidRPr="00040C30">
        <w:rPr>
          <w:rFonts w:asciiTheme="minorHAnsi" w:hAnsiTheme="minorHAnsi" w:cstheme="minorHAnsi"/>
        </w:rPr>
        <w:t>Športni programi, ki se vrednotijo v točkah, so razdeljeni v dve skupini, znotraj katerih je vrednost točke enaka. Glede na razpoložljiva sredstva v proračunu Občine za leto 202</w:t>
      </w:r>
      <w:r w:rsidR="002C46D0">
        <w:rPr>
          <w:rFonts w:asciiTheme="minorHAnsi" w:hAnsiTheme="minorHAnsi" w:cstheme="minorHAnsi"/>
        </w:rPr>
        <w:t>5</w:t>
      </w:r>
      <w:r w:rsidRPr="00040C30">
        <w:rPr>
          <w:rFonts w:asciiTheme="minorHAnsi" w:hAnsiTheme="minorHAnsi" w:cstheme="minorHAnsi"/>
        </w:rPr>
        <w:t xml:space="preserve"> znaša vrednost točke za tekmovalni šport </w:t>
      </w:r>
      <w:r w:rsidR="002C46D0">
        <w:rPr>
          <w:rFonts w:asciiTheme="minorHAnsi" w:hAnsiTheme="minorHAnsi" w:cstheme="minorHAnsi"/>
        </w:rPr>
        <w:t>_</w:t>
      </w:r>
      <w:r w:rsidRPr="00040C30">
        <w:rPr>
          <w:rFonts w:asciiTheme="minorHAnsi" w:hAnsiTheme="minorHAnsi" w:cstheme="minorHAnsi"/>
        </w:rPr>
        <w:t>,</w:t>
      </w:r>
      <w:r w:rsidR="002C46D0">
        <w:rPr>
          <w:rFonts w:asciiTheme="minorHAnsi" w:hAnsiTheme="minorHAnsi" w:cstheme="minorHAnsi"/>
        </w:rPr>
        <w:t>_____</w:t>
      </w:r>
      <w:r w:rsidRPr="00040C30">
        <w:rPr>
          <w:rFonts w:asciiTheme="minorHAnsi" w:hAnsiTheme="minorHAnsi" w:cstheme="minorHAnsi"/>
        </w:rPr>
        <w:t> EUR, vrednost točke za netekmovalni šport pa</w:t>
      </w:r>
      <w:r w:rsidR="002C46D0">
        <w:rPr>
          <w:rFonts w:asciiTheme="minorHAnsi" w:hAnsiTheme="minorHAnsi" w:cstheme="minorHAnsi"/>
        </w:rPr>
        <w:t xml:space="preserve"> _</w:t>
      </w:r>
      <w:r w:rsidRPr="00040C30">
        <w:rPr>
          <w:rFonts w:asciiTheme="minorHAnsi" w:hAnsiTheme="minorHAnsi" w:cstheme="minorHAnsi"/>
        </w:rPr>
        <w:t>,</w:t>
      </w:r>
      <w:r w:rsidR="002C46D0">
        <w:rPr>
          <w:rFonts w:asciiTheme="minorHAnsi" w:hAnsiTheme="minorHAnsi" w:cstheme="minorHAnsi"/>
        </w:rPr>
        <w:t>_____</w:t>
      </w:r>
      <w:r w:rsidRPr="00040C30">
        <w:rPr>
          <w:rFonts w:asciiTheme="minorHAnsi" w:hAnsiTheme="minorHAnsi" w:cstheme="minorHAnsi"/>
        </w:rPr>
        <w:t xml:space="preserve"> EUR. Vrednost točke za področje delovanja športnih društev znaša </w:t>
      </w:r>
      <w:r w:rsidR="002C46D0">
        <w:rPr>
          <w:rFonts w:asciiTheme="minorHAnsi" w:hAnsiTheme="minorHAnsi" w:cstheme="minorHAnsi"/>
        </w:rPr>
        <w:t>_</w:t>
      </w:r>
      <w:r w:rsidRPr="00040C30">
        <w:rPr>
          <w:rFonts w:asciiTheme="minorHAnsi" w:hAnsiTheme="minorHAnsi" w:cstheme="minorHAnsi"/>
        </w:rPr>
        <w:t>,</w:t>
      </w:r>
      <w:r w:rsidR="002C46D0">
        <w:rPr>
          <w:rFonts w:asciiTheme="minorHAnsi" w:hAnsiTheme="minorHAnsi" w:cstheme="minorHAnsi"/>
        </w:rPr>
        <w:t>_____</w:t>
      </w:r>
      <w:r w:rsidRPr="00040C30">
        <w:rPr>
          <w:rFonts w:asciiTheme="minorHAnsi" w:hAnsiTheme="minorHAnsi" w:cstheme="minorHAnsi"/>
        </w:rPr>
        <w:t xml:space="preserve"> EUR.</w:t>
      </w:r>
    </w:p>
    <w:p w14:paraId="6D0DABD4" w14:textId="77777777" w:rsidR="00040C30" w:rsidRPr="00040C30" w:rsidRDefault="00040C30" w:rsidP="002C46D0">
      <w:pPr>
        <w:pStyle w:val="len"/>
        <w:rPr>
          <w:rFonts w:asciiTheme="minorHAnsi" w:hAnsiTheme="minorHAnsi" w:cstheme="minorHAnsi"/>
          <w:szCs w:val="20"/>
        </w:rPr>
      </w:pPr>
      <w:r w:rsidRPr="00040C30">
        <w:rPr>
          <w:rFonts w:asciiTheme="minorHAnsi" w:hAnsiTheme="minorHAnsi" w:cstheme="minorHAnsi"/>
          <w:szCs w:val="20"/>
        </w:rPr>
        <w:t>člen</w:t>
      </w:r>
    </w:p>
    <w:p w14:paraId="4085E20C" w14:textId="57BE0D1F" w:rsidR="00040C30" w:rsidRPr="00040C30" w:rsidRDefault="00040C30" w:rsidP="00040C30">
      <w:pPr>
        <w:jc w:val="both"/>
        <w:rPr>
          <w:rFonts w:asciiTheme="minorHAnsi" w:hAnsiTheme="minorHAnsi" w:cstheme="minorHAnsi"/>
        </w:rPr>
      </w:pPr>
      <w:r w:rsidRPr="00040C30">
        <w:rPr>
          <w:rFonts w:asciiTheme="minorHAnsi" w:hAnsiTheme="minorHAnsi" w:cstheme="minorHAnsi"/>
        </w:rPr>
        <w:t>Izvajalcu se za izvedbo športnih programov in ostalih področij športa iz 2. člena te pogodbe, ki so bili uvrščeni v Letni program športa v Občini Ivančna Gorica za leto 202</w:t>
      </w:r>
      <w:r w:rsidR="002C46D0">
        <w:rPr>
          <w:rFonts w:asciiTheme="minorHAnsi" w:hAnsiTheme="minorHAnsi" w:cstheme="minorHAnsi"/>
        </w:rPr>
        <w:t>5</w:t>
      </w:r>
      <w:r w:rsidRPr="00040C30">
        <w:rPr>
          <w:rFonts w:asciiTheme="minorHAnsi" w:hAnsiTheme="minorHAnsi" w:cstheme="minorHAnsi"/>
        </w:rPr>
        <w:t xml:space="preserve">, odobrijo sredstva v skupni višini </w:t>
      </w:r>
      <w:r w:rsidR="002C46D0">
        <w:rPr>
          <w:rFonts w:asciiTheme="minorHAnsi" w:hAnsiTheme="minorHAnsi" w:cstheme="minorHAnsi"/>
          <w:b/>
          <w:noProof/>
        </w:rPr>
        <w:t>___</w:t>
      </w:r>
      <w:r w:rsidRPr="00040C30">
        <w:rPr>
          <w:rFonts w:asciiTheme="minorHAnsi" w:hAnsiTheme="minorHAnsi" w:cstheme="minorHAnsi"/>
          <w:b/>
          <w:noProof/>
        </w:rPr>
        <w:t>.</w:t>
      </w:r>
      <w:r w:rsidR="002C46D0">
        <w:rPr>
          <w:rFonts w:asciiTheme="minorHAnsi" w:hAnsiTheme="minorHAnsi" w:cstheme="minorHAnsi"/>
          <w:b/>
          <w:noProof/>
        </w:rPr>
        <w:t>____</w:t>
      </w:r>
      <w:r w:rsidRPr="00040C30">
        <w:rPr>
          <w:rFonts w:asciiTheme="minorHAnsi" w:hAnsiTheme="minorHAnsi" w:cstheme="minorHAnsi"/>
          <w:b/>
          <w:noProof/>
        </w:rPr>
        <w:t>,</w:t>
      </w:r>
      <w:r w:rsidR="002C46D0">
        <w:rPr>
          <w:rFonts w:asciiTheme="minorHAnsi" w:hAnsiTheme="minorHAnsi" w:cstheme="minorHAnsi"/>
          <w:b/>
          <w:noProof/>
        </w:rPr>
        <w:t>__</w:t>
      </w:r>
      <w:r w:rsidRPr="00040C30">
        <w:rPr>
          <w:rFonts w:asciiTheme="minorHAnsi" w:hAnsiTheme="minorHAnsi" w:cstheme="minorHAnsi"/>
          <w:b/>
          <w:noProof/>
        </w:rPr>
        <w:t> EUR</w:t>
      </w:r>
      <w:r w:rsidRPr="00040C30">
        <w:rPr>
          <w:rFonts w:asciiTheme="minorHAnsi" w:hAnsiTheme="minorHAnsi" w:cstheme="minorHAnsi"/>
        </w:rPr>
        <w:t>.</w:t>
      </w:r>
    </w:p>
    <w:p w14:paraId="6B3DADEA" w14:textId="77777777" w:rsidR="00040C30" w:rsidRPr="00040C30" w:rsidRDefault="00040C30" w:rsidP="00040C30">
      <w:pPr>
        <w:jc w:val="both"/>
        <w:rPr>
          <w:rFonts w:asciiTheme="minorHAnsi" w:hAnsiTheme="minorHAnsi" w:cstheme="minorHAnsi"/>
        </w:rPr>
      </w:pPr>
      <w:r w:rsidRPr="00040C30">
        <w:rPr>
          <w:rFonts w:asciiTheme="minorHAnsi" w:hAnsiTheme="minorHAnsi" w:cstheme="minorHAnsi"/>
        </w:rPr>
        <w:t>Na podlagi vrednosti programov, točkovne ali denarne, so izvajalcu po posameznih področjih športa dodeljena sredstva iz naslednjih proračunskih postavk v sledečih višinah:</w:t>
      </w:r>
    </w:p>
    <w:p w14:paraId="3845D5C1" w14:textId="2796D42B" w:rsidR="00040C30" w:rsidRPr="00040C30" w:rsidRDefault="000E64E9" w:rsidP="000E64E9">
      <w:pPr>
        <w:pStyle w:val="Telobesedila-zamik"/>
        <w:tabs>
          <w:tab w:val="right" w:pos="8789"/>
        </w:tabs>
        <w:spacing w:before="120" w:after="60"/>
        <w:rPr>
          <w:rFonts w:asciiTheme="minorHAnsi" w:hAnsiTheme="minorHAnsi" w:cstheme="minorHAnsi"/>
          <w:b/>
          <w:bCs/>
        </w:rPr>
      </w:pPr>
      <w:r w:rsidRPr="000E64E9">
        <w:rPr>
          <w:rFonts w:asciiTheme="minorHAnsi" w:hAnsiTheme="minorHAnsi" w:cstheme="minorHAnsi"/>
          <w:b/>
          <w:bCs/>
          <w:noProof/>
        </w:rPr>
        <w:t>-</w:t>
      </w:r>
      <w:r>
        <w:rPr>
          <w:rFonts w:asciiTheme="minorHAnsi" w:hAnsiTheme="minorHAnsi" w:cstheme="minorHAnsi"/>
          <w:b/>
          <w:bCs/>
          <w:noProof/>
        </w:rPr>
        <w:t xml:space="preserve"> _______________________________________</w:t>
      </w:r>
      <w:r w:rsidR="00040C30" w:rsidRPr="00040C30">
        <w:rPr>
          <w:rFonts w:asciiTheme="minorHAnsi" w:hAnsiTheme="minorHAnsi" w:cstheme="minorHAnsi"/>
          <w:b/>
          <w:bCs/>
        </w:rPr>
        <w:t xml:space="preserve"> </w:t>
      </w:r>
      <w:r w:rsidR="00040C30" w:rsidRPr="00040C30">
        <w:rPr>
          <w:rFonts w:asciiTheme="minorHAnsi" w:hAnsiTheme="minorHAnsi" w:cstheme="minorHAnsi"/>
          <w:b/>
          <w:bCs/>
          <w:noProof/>
        </w:rPr>
        <w:t>(</w:t>
      </w:r>
      <w:r>
        <w:rPr>
          <w:rFonts w:asciiTheme="minorHAnsi" w:hAnsiTheme="minorHAnsi" w:cstheme="minorHAnsi"/>
          <w:b/>
          <w:bCs/>
          <w:noProof/>
        </w:rPr>
        <w:t>______</w:t>
      </w:r>
      <w:r w:rsidR="00040C30" w:rsidRPr="00040C30">
        <w:rPr>
          <w:rFonts w:asciiTheme="minorHAnsi" w:hAnsiTheme="minorHAnsi" w:cstheme="minorHAnsi"/>
          <w:b/>
          <w:bCs/>
          <w:noProof/>
        </w:rPr>
        <w:t xml:space="preserve"> točk)</w:t>
      </w:r>
      <w:r w:rsidR="00040C30" w:rsidRPr="00040C30">
        <w:rPr>
          <w:rFonts w:asciiTheme="minorHAnsi" w:hAnsiTheme="minorHAnsi" w:cstheme="minorHAnsi"/>
          <w:b/>
          <w:bCs/>
        </w:rPr>
        <w:tab/>
      </w:r>
      <w:r>
        <w:rPr>
          <w:rFonts w:asciiTheme="minorHAnsi" w:hAnsiTheme="minorHAnsi" w:cstheme="minorHAnsi"/>
          <w:b/>
          <w:bCs/>
          <w:noProof/>
        </w:rPr>
        <w:t xml:space="preserve">__________ </w:t>
      </w:r>
      <w:r w:rsidR="00040C30" w:rsidRPr="00040C30">
        <w:rPr>
          <w:rFonts w:asciiTheme="minorHAnsi" w:hAnsiTheme="minorHAnsi" w:cstheme="minorHAnsi"/>
          <w:b/>
          <w:bCs/>
          <w:noProof/>
        </w:rPr>
        <w:t xml:space="preserve"> EUR</w:t>
      </w:r>
    </w:p>
    <w:p w14:paraId="6A262EBE" w14:textId="06C41D27" w:rsidR="00040C30" w:rsidRPr="00040C30" w:rsidRDefault="000E64E9" w:rsidP="00040C30">
      <w:pPr>
        <w:pStyle w:val="Telobesedila-zamik"/>
        <w:numPr>
          <w:ilvl w:val="0"/>
          <w:numId w:val="35"/>
        </w:numPr>
        <w:tabs>
          <w:tab w:val="right" w:pos="8789"/>
        </w:tabs>
        <w:ind w:left="624" w:hanging="170"/>
        <w:rPr>
          <w:rFonts w:asciiTheme="minorHAnsi" w:hAnsiTheme="minorHAnsi" w:cstheme="minorHAnsi"/>
        </w:rPr>
      </w:pPr>
      <w:r>
        <w:rPr>
          <w:rFonts w:asciiTheme="minorHAnsi" w:hAnsiTheme="minorHAnsi" w:cstheme="minorHAnsi"/>
          <w:noProof/>
        </w:rPr>
        <w:t>_________________________________</w:t>
      </w:r>
      <w:r w:rsidR="00040C30" w:rsidRPr="00040C30">
        <w:rPr>
          <w:rFonts w:asciiTheme="minorHAnsi" w:hAnsiTheme="minorHAnsi" w:cstheme="minorHAnsi"/>
        </w:rPr>
        <w:t xml:space="preserve"> </w:t>
      </w:r>
      <w:r w:rsidR="00040C30" w:rsidRPr="00040C30">
        <w:rPr>
          <w:rFonts w:asciiTheme="minorHAnsi" w:hAnsiTheme="minorHAnsi" w:cstheme="minorHAnsi"/>
          <w:noProof/>
        </w:rPr>
        <w:t>(</w:t>
      </w:r>
      <w:r>
        <w:rPr>
          <w:rFonts w:asciiTheme="minorHAnsi" w:hAnsiTheme="minorHAnsi" w:cstheme="minorHAnsi"/>
          <w:noProof/>
        </w:rPr>
        <w:t>______</w:t>
      </w:r>
      <w:r w:rsidR="00040C30" w:rsidRPr="00040C30">
        <w:rPr>
          <w:rFonts w:asciiTheme="minorHAnsi" w:hAnsiTheme="minorHAnsi" w:cstheme="minorHAnsi"/>
          <w:noProof/>
        </w:rPr>
        <w:t xml:space="preserve"> točk)</w:t>
      </w:r>
      <w:r w:rsidR="00040C30" w:rsidRPr="00040C30">
        <w:rPr>
          <w:rFonts w:asciiTheme="minorHAnsi" w:hAnsiTheme="minorHAnsi" w:cstheme="minorHAnsi"/>
        </w:rPr>
        <w:tab/>
      </w:r>
      <w:r>
        <w:rPr>
          <w:rFonts w:asciiTheme="minorHAnsi" w:hAnsiTheme="minorHAnsi" w:cstheme="minorHAnsi"/>
          <w:noProof/>
        </w:rPr>
        <w:t xml:space="preserve">__________ </w:t>
      </w:r>
      <w:r w:rsidR="00040C30" w:rsidRPr="00040C30">
        <w:rPr>
          <w:rFonts w:asciiTheme="minorHAnsi" w:hAnsiTheme="minorHAnsi" w:cstheme="minorHAnsi"/>
          <w:noProof/>
        </w:rPr>
        <w:t xml:space="preserve"> EUR</w:t>
      </w:r>
    </w:p>
    <w:p w14:paraId="631BA588" w14:textId="77777777" w:rsidR="000E64E9" w:rsidRPr="00040C30" w:rsidRDefault="000E64E9" w:rsidP="000E64E9">
      <w:pPr>
        <w:pStyle w:val="Telobesedila-zamik"/>
        <w:numPr>
          <w:ilvl w:val="0"/>
          <w:numId w:val="35"/>
        </w:numPr>
        <w:tabs>
          <w:tab w:val="right" w:pos="8789"/>
        </w:tabs>
        <w:ind w:left="624" w:hanging="170"/>
        <w:rPr>
          <w:rFonts w:asciiTheme="minorHAnsi" w:hAnsiTheme="minorHAnsi" w:cstheme="minorHAnsi"/>
        </w:rPr>
      </w:pPr>
      <w:r>
        <w:rPr>
          <w:rFonts w:asciiTheme="minorHAnsi" w:hAnsiTheme="minorHAnsi" w:cstheme="minorHAnsi"/>
          <w:noProof/>
        </w:rPr>
        <w:t>_________________________________</w:t>
      </w:r>
      <w:r w:rsidRPr="00040C30">
        <w:rPr>
          <w:rFonts w:asciiTheme="minorHAnsi" w:hAnsiTheme="minorHAnsi" w:cstheme="minorHAnsi"/>
        </w:rPr>
        <w:t xml:space="preserve"> </w:t>
      </w:r>
      <w:r w:rsidRPr="00040C30">
        <w:rPr>
          <w:rFonts w:asciiTheme="minorHAnsi" w:hAnsiTheme="minorHAnsi" w:cstheme="minorHAnsi"/>
          <w:noProof/>
        </w:rPr>
        <w:t>(</w:t>
      </w:r>
      <w:r>
        <w:rPr>
          <w:rFonts w:asciiTheme="minorHAnsi" w:hAnsiTheme="minorHAnsi" w:cstheme="minorHAnsi"/>
          <w:noProof/>
        </w:rPr>
        <w:t>______</w:t>
      </w:r>
      <w:r w:rsidRPr="00040C30">
        <w:rPr>
          <w:rFonts w:asciiTheme="minorHAnsi" w:hAnsiTheme="minorHAnsi" w:cstheme="minorHAnsi"/>
          <w:noProof/>
        </w:rPr>
        <w:t xml:space="preserve"> točk)</w:t>
      </w:r>
      <w:r w:rsidRPr="00040C30">
        <w:rPr>
          <w:rFonts w:asciiTheme="minorHAnsi" w:hAnsiTheme="minorHAnsi" w:cstheme="minorHAnsi"/>
        </w:rPr>
        <w:tab/>
      </w:r>
      <w:r>
        <w:rPr>
          <w:rFonts w:asciiTheme="minorHAnsi" w:hAnsiTheme="minorHAnsi" w:cstheme="minorHAnsi"/>
          <w:noProof/>
        </w:rPr>
        <w:t xml:space="preserve">__________ </w:t>
      </w:r>
      <w:r w:rsidRPr="00040C30">
        <w:rPr>
          <w:rFonts w:asciiTheme="minorHAnsi" w:hAnsiTheme="minorHAnsi" w:cstheme="minorHAnsi"/>
          <w:noProof/>
        </w:rPr>
        <w:t xml:space="preserve"> EUR</w:t>
      </w:r>
    </w:p>
    <w:p w14:paraId="36AA36A9" w14:textId="77777777" w:rsidR="000E64E9" w:rsidRPr="00040C30" w:rsidRDefault="000E64E9" w:rsidP="000E64E9">
      <w:pPr>
        <w:pStyle w:val="Telobesedila-zamik"/>
        <w:numPr>
          <w:ilvl w:val="0"/>
          <w:numId w:val="35"/>
        </w:numPr>
        <w:tabs>
          <w:tab w:val="right" w:pos="8789"/>
        </w:tabs>
        <w:ind w:left="624" w:hanging="170"/>
        <w:rPr>
          <w:rFonts w:asciiTheme="minorHAnsi" w:hAnsiTheme="minorHAnsi" w:cstheme="minorHAnsi"/>
        </w:rPr>
      </w:pPr>
      <w:r>
        <w:rPr>
          <w:rFonts w:asciiTheme="minorHAnsi" w:hAnsiTheme="minorHAnsi" w:cstheme="minorHAnsi"/>
          <w:noProof/>
        </w:rPr>
        <w:t>_________________________________</w:t>
      </w:r>
      <w:r w:rsidRPr="00040C30">
        <w:rPr>
          <w:rFonts w:asciiTheme="minorHAnsi" w:hAnsiTheme="minorHAnsi" w:cstheme="minorHAnsi"/>
        </w:rPr>
        <w:t xml:space="preserve"> </w:t>
      </w:r>
      <w:r w:rsidRPr="00040C30">
        <w:rPr>
          <w:rFonts w:asciiTheme="minorHAnsi" w:hAnsiTheme="minorHAnsi" w:cstheme="minorHAnsi"/>
          <w:noProof/>
        </w:rPr>
        <w:t>(</w:t>
      </w:r>
      <w:r>
        <w:rPr>
          <w:rFonts w:asciiTheme="minorHAnsi" w:hAnsiTheme="minorHAnsi" w:cstheme="minorHAnsi"/>
          <w:noProof/>
        </w:rPr>
        <w:t>______</w:t>
      </w:r>
      <w:r w:rsidRPr="00040C30">
        <w:rPr>
          <w:rFonts w:asciiTheme="minorHAnsi" w:hAnsiTheme="minorHAnsi" w:cstheme="minorHAnsi"/>
          <w:noProof/>
        </w:rPr>
        <w:t xml:space="preserve"> točk)</w:t>
      </w:r>
      <w:r w:rsidRPr="00040C30">
        <w:rPr>
          <w:rFonts w:asciiTheme="minorHAnsi" w:hAnsiTheme="minorHAnsi" w:cstheme="minorHAnsi"/>
        </w:rPr>
        <w:tab/>
      </w:r>
      <w:r>
        <w:rPr>
          <w:rFonts w:asciiTheme="minorHAnsi" w:hAnsiTheme="minorHAnsi" w:cstheme="minorHAnsi"/>
          <w:noProof/>
        </w:rPr>
        <w:t xml:space="preserve">__________ </w:t>
      </w:r>
      <w:r w:rsidRPr="00040C30">
        <w:rPr>
          <w:rFonts w:asciiTheme="minorHAnsi" w:hAnsiTheme="minorHAnsi" w:cstheme="minorHAnsi"/>
          <w:noProof/>
        </w:rPr>
        <w:t xml:space="preserve"> EUR</w:t>
      </w:r>
    </w:p>
    <w:p w14:paraId="2B3F2845" w14:textId="77777777" w:rsidR="000E64E9" w:rsidRPr="00040C30" w:rsidRDefault="000E64E9" w:rsidP="000E64E9">
      <w:pPr>
        <w:pStyle w:val="Telobesedila-zamik"/>
        <w:tabs>
          <w:tab w:val="right" w:pos="8789"/>
        </w:tabs>
        <w:spacing w:before="120" w:after="60"/>
        <w:rPr>
          <w:rFonts w:asciiTheme="minorHAnsi" w:hAnsiTheme="minorHAnsi" w:cstheme="minorHAnsi"/>
          <w:b/>
          <w:bCs/>
        </w:rPr>
      </w:pPr>
      <w:r w:rsidRPr="000E64E9">
        <w:rPr>
          <w:rFonts w:asciiTheme="minorHAnsi" w:hAnsiTheme="minorHAnsi" w:cstheme="minorHAnsi"/>
          <w:b/>
          <w:bCs/>
          <w:noProof/>
        </w:rPr>
        <w:t>-</w:t>
      </w:r>
      <w:r>
        <w:rPr>
          <w:rFonts w:asciiTheme="minorHAnsi" w:hAnsiTheme="minorHAnsi" w:cstheme="minorHAnsi"/>
          <w:b/>
          <w:bCs/>
          <w:noProof/>
        </w:rPr>
        <w:t xml:space="preserve"> _______________________________________</w:t>
      </w:r>
      <w:r w:rsidRPr="00040C30">
        <w:rPr>
          <w:rFonts w:asciiTheme="minorHAnsi" w:hAnsiTheme="minorHAnsi" w:cstheme="minorHAnsi"/>
          <w:b/>
          <w:bCs/>
        </w:rPr>
        <w:t xml:space="preserve"> </w:t>
      </w:r>
      <w:r w:rsidRPr="00040C30">
        <w:rPr>
          <w:rFonts w:asciiTheme="minorHAnsi" w:hAnsiTheme="minorHAnsi" w:cstheme="minorHAnsi"/>
          <w:b/>
          <w:bCs/>
          <w:noProof/>
        </w:rPr>
        <w:t>(</w:t>
      </w:r>
      <w:r>
        <w:rPr>
          <w:rFonts w:asciiTheme="minorHAnsi" w:hAnsiTheme="minorHAnsi" w:cstheme="minorHAnsi"/>
          <w:b/>
          <w:bCs/>
          <w:noProof/>
        </w:rPr>
        <w:t>______</w:t>
      </w:r>
      <w:r w:rsidRPr="00040C30">
        <w:rPr>
          <w:rFonts w:asciiTheme="minorHAnsi" w:hAnsiTheme="minorHAnsi" w:cstheme="minorHAnsi"/>
          <w:b/>
          <w:bCs/>
          <w:noProof/>
        </w:rPr>
        <w:t xml:space="preserve"> točk)</w:t>
      </w:r>
      <w:r w:rsidRPr="00040C30">
        <w:rPr>
          <w:rFonts w:asciiTheme="minorHAnsi" w:hAnsiTheme="minorHAnsi" w:cstheme="minorHAnsi"/>
          <w:b/>
          <w:bCs/>
        </w:rPr>
        <w:tab/>
      </w:r>
      <w:r>
        <w:rPr>
          <w:rFonts w:asciiTheme="minorHAnsi" w:hAnsiTheme="minorHAnsi" w:cstheme="minorHAnsi"/>
          <w:b/>
          <w:bCs/>
          <w:noProof/>
        </w:rPr>
        <w:t xml:space="preserve">__________ </w:t>
      </w:r>
      <w:r w:rsidRPr="00040C30">
        <w:rPr>
          <w:rFonts w:asciiTheme="minorHAnsi" w:hAnsiTheme="minorHAnsi" w:cstheme="minorHAnsi"/>
          <w:b/>
          <w:bCs/>
          <w:noProof/>
        </w:rPr>
        <w:t xml:space="preserve"> EUR</w:t>
      </w:r>
    </w:p>
    <w:p w14:paraId="720E4A21" w14:textId="77777777" w:rsidR="000E64E9" w:rsidRPr="00040C30" w:rsidRDefault="000E64E9" w:rsidP="000E64E9">
      <w:pPr>
        <w:pStyle w:val="Telobesedila-zamik"/>
        <w:numPr>
          <w:ilvl w:val="0"/>
          <w:numId w:val="35"/>
        </w:numPr>
        <w:tabs>
          <w:tab w:val="right" w:pos="8789"/>
        </w:tabs>
        <w:ind w:left="624" w:hanging="170"/>
        <w:rPr>
          <w:rFonts w:asciiTheme="minorHAnsi" w:hAnsiTheme="minorHAnsi" w:cstheme="minorHAnsi"/>
        </w:rPr>
      </w:pPr>
      <w:r>
        <w:rPr>
          <w:rFonts w:asciiTheme="minorHAnsi" w:hAnsiTheme="minorHAnsi" w:cstheme="minorHAnsi"/>
          <w:noProof/>
        </w:rPr>
        <w:t>_________________________________</w:t>
      </w:r>
      <w:r w:rsidRPr="00040C30">
        <w:rPr>
          <w:rFonts w:asciiTheme="minorHAnsi" w:hAnsiTheme="minorHAnsi" w:cstheme="minorHAnsi"/>
        </w:rPr>
        <w:t xml:space="preserve"> </w:t>
      </w:r>
      <w:r w:rsidRPr="00040C30">
        <w:rPr>
          <w:rFonts w:asciiTheme="minorHAnsi" w:hAnsiTheme="minorHAnsi" w:cstheme="minorHAnsi"/>
          <w:noProof/>
        </w:rPr>
        <w:t>(</w:t>
      </w:r>
      <w:r>
        <w:rPr>
          <w:rFonts w:asciiTheme="minorHAnsi" w:hAnsiTheme="minorHAnsi" w:cstheme="minorHAnsi"/>
          <w:noProof/>
        </w:rPr>
        <w:t>______</w:t>
      </w:r>
      <w:r w:rsidRPr="00040C30">
        <w:rPr>
          <w:rFonts w:asciiTheme="minorHAnsi" w:hAnsiTheme="minorHAnsi" w:cstheme="minorHAnsi"/>
          <w:noProof/>
        </w:rPr>
        <w:t xml:space="preserve"> točk)</w:t>
      </w:r>
      <w:r w:rsidRPr="00040C30">
        <w:rPr>
          <w:rFonts w:asciiTheme="minorHAnsi" w:hAnsiTheme="minorHAnsi" w:cstheme="minorHAnsi"/>
        </w:rPr>
        <w:tab/>
      </w:r>
      <w:r>
        <w:rPr>
          <w:rFonts w:asciiTheme="minorHAnsi" w:hAnsiTheme="minorHAnsi" w:cstheme="minorHAnsi"/>
          <w:noProof/>
        </w:rPr>
        <w:t xml:space="preserve">__________ </w:t>
      </w:r>
      <w:r w:rsidRPr="00040C30">
        <w:rPr>
          <w:rFonts w:asciiTheme="minorHAnsi" w:hAnsiTheme="minorHAnsi" w:cstheme="minorHAnsi"/>
          <w:noProof/>
        </w:rPr>
        <w:t xml:space="preserve"> EUR</w:t>
      </w:r>
    </w:p>
    <w:p w14:paraId="60EDB526" w14:textId="5C4E6622" w:rsidR="00040C30" w:rsidRDefault="000E64E9" w:rsidP="000E64E9">
      <w:pPr>
        <w:pStyle w:val="Telobesedila-zamik"/>
        <w:numPr>
          <w:ilvl w:val="0"/>
          <w:numId w:val="35"/>
        </w:numPr>
        <w:tabs>
          <w:tab w:val="right" w:pos="8789"/>
        </w:tabs>
        <w:ind w:left="624" w:hanging="170"/>
        <w:rPr>
          <w:rFonts w:asciiTheme="minorHAnsi" w:hAnsiTheme="minorHAnsi" w:cstheme="minorHAnsi"/>
        </w:rPr>
      </w:pPr>
      <w:r>
        <w:rPr>
          <w:rFonts w:asciiTheme="minorHAnsi" w:hAnsiTheme="minorHAnsi" w:cstheme="minorHAnsi"/>
          <w:noProof/>
        </w:rPr>
        <w:t>_________________________________</w:t>
      </w:r>
      <w:r w:rsidRPr="00040C30">
        <w:rPr>
          <w:rFonts w:asciiTheme="minorHAnsi" w:hAnsiTheme="minorHAnsi" w:cstheme="minorHAnsi"/>
        </w:rPr>
        <w:t xml:space="preserve"> </w:t>
      </w:r>
      <w:r w:rsidRPr="00040C30">
        <w:rPr>
          <w:rFonts w:asciiTheme="minorHAnsi" w:hAnsiTheme="minorHAnsi" w:cstheme="minorHAnsi"/>
          <w:noProof/>
        </w:rPr>
        <w:t>(</w:t>
      </w:r>
      <w:r>
        <w:rPr>
          <w:rFonts w:asciiTheme="minorHAnsi" w:hAnsiTheme="minorHAnsi" w:cstheme="minorHAnsi"/>
          <w:noProof/>
        </w:rPr>
        <w:t>______</w:t>
      </w:r>
      <w:r w:rsidRPr="00040C30">
        <w:rPr>
          <w:rFonts w:asciiTheme="minorHAnsi" w:hAnsiTheme="minorHAnsi" w:cstheme="minorHAnsi"/>
          <w:noProof/>
        </w:rPr>
        <w:t xml:space="preserve"> točk)</w:t>
      </w:r>
      <w:r w:rsidRPr="00040C30">
        <w:rPr>
          <w:rFonts w:asciiTheme="minorHAnsi" w:hAnsiTheme="minorHAnsi" w:cstheme="minorHAnsi"/>
        </w:rPr>
        <w:tab/>
      </w:r>
      <w:r>
        <w:rPr>
          <w:rFonts w:asciiTheme="minorHAnsi" w:hAnsiTheme="minorHAnsi" w:cstheme="minorHAnsi"/>
          <w:noProof/>
        </w:rPr>
        <w:t xml:space="preserve">__________ </w:t>
      </w:r>
      <w:r w:rsidRPr="00040C30">
        <w:rPr>
          <w:rFonts w:asciiTheme="minorHAnsi" w:hAnsiTheme="minorHAnsi" w:cstheme="minorHAnsi"/>
          <w:noProof/>
        </w:rPr>
        <w:t xml:space="preserve"> EUR</w:t>
      </w:r>
    </w:p>
    <w:p w14:paraId="12552777" w14:textId="77777777" w:rsidR="000E64E9" w:rsidRPr="000E64E9" w:rsidRDefault="000E64E9" w:rsidP="000E64E9">
      <w:pPr>
        <w:pStyle w:val="Telobesedila-zamik"/>
        <w:tabs>
          <w:tab w:val="right" w:pos="8789"/>
        </w:tabs>
        <w:rPr>
          <w:rFonts w:asciiTheme="minorHAnsi" w:hAnsiTheme="minorHAnsi" w:cstheme="minorHAnsi"/>
        </w:rPr>
      </w:pPr>
    </w:p>
    <w:p w14:paraId="1A4B59C2" w14:textId="77777777" w:rsidR="00040C30" w:rsidRPr="00040C30" w:rsidRDefault="00040C30" w:rsidP="00040C30">
      <w:pPr>
        <w:spacing w:before="120"/>
        <w:jc w:val="both"/>
        <w:rPr>
          <w:rFonts w:asciiTheme="minorHAnsi" w:hAnsiTheme="minorHAnsi" w:cstheme="minorHAnsi"/>
        </w:rPr>
      </w:pPr>
      <w:r w:rsidRPr="00040C30">
        <w:rPr>
          <w:rFonts w:asciiTheme="minorHAnsi" w:hAnsiTheme="minorHAnsi" w:cstheme="minorHAnsi"/>
        </w:rPr>
        <w:t>Če se z rebalansom občinskega proračuna spremeni višina sredstev na postavkah navedenih v prejšnjem odstavku te pogodbe, se sorazmerno temu prilagodijo tudi zneski prejšnjega odstavka te pogodbe. Za spremembo zadostuje obvestilo občine izvajalcu, v katerem na podlagi objavljanega proračuna navede novi znesek, ne da bi bilo za to potrebno skleniti dodatek k tej pogodbi.</w:t>
      </w:r>
    </w:p>
    <w:p w14:paraId="57BF30FB" w14:textId="77777777" w:rsidR="00040C30" w:rsidRPr="00040C30" w:rsidRDefault="00040C30" w:rsidP="000E64E9">
      <w:pPr>
        <w:pStyle w:val="len"/>
        <w:rPr>
          <w:rFonts w:asciiTheme="minorHAnsi" w:hAnsiTheme="minorHAnsi" w:cstheme="minorHAnsi"/>
          <w:szCs w:val="20"/>
        </w:rPr>
      </w:pPr>
      <w:r w:rsidRPr="00040C30">
        <w:rPr>
          <w:rFonts w:asciiTheme="minorHAnsi" w:hAnsiTheme="minorHAnsi" w:cstheme="minorHAnsi"/>
          <w:szCs w:val="20"/>
        </w:rPr>
        <w:t>člen</w:t>
      </w:r>
    </w:p>
    <w:p w14:paraId="5CC6EE4A" w14:textId="0DAC1787" w:rsidR="00040C30" w:rsidRDefault="00040C30" w:rsidP="00040C30">
      <w:pPr>
        <w:jc w:val="both"/>
        <w:rPr>
          <w:rFonts w:asciiTheme="minorHAnsi" w:hAnsiTheme="minorHAnsi" w:cstheme="minorHAnsi"/>
        </w:rPr>
      </w:pPr>
      <w:r w:rsidRPr="00040C30">
        <w:rPr>
          <w:rFonts w:asciiTheme="minorHAnsi" w:hAnsiTheme="minorHAnsi" w:cstheme="minorHAnsi"/>
        </w:rPr>
        <w:t xml:space="preserve">Občina bo sredstva iz prejšnjega člena te pogodbe nakazala na transakcijski račun izvajalca št. </w:t>
      </w:r>
      <w:r w:rsidR="000E64E9">
        <w:rPr>
          <w:rFonts w:asciiTheme="minorHAnsi" w:hAnsiTheme="minorHAnsi" w:cstheme="minorHAnsi"/>
          <w:b/>
          <w:noProof/>
        </w:rPr>
        <w:t>________________________</w:t>
      </w:r>
      <w:r w:rsidRPr="00040C30">
        <w:rPr>
          <w:rFonts w:asciiTheme="minorHAnsi" w:hAnsiTheme="minorHAnsi" w:cstheme="minorHAnsi"/>
        </w:rPr>
        <w:t xml:space="preserve"> </w:t>
      </w:r>
      <w:r w:rsidRPr="00040C30">
        <w:rPr>
          <w:rFonts w:asciiTheme="minorHAnsi" w:hAnsiTheme="minorHAnsi" w:cstheme="minorHAnsi"/>
          <w:bCs/>
        </w:rPr>
        <w:t>v enem delu</w:t>
      </w:r>
      <w:r w:rsidRPr="00040C30">
        <w:rPr>
          <w:rFonts w:asciiTheme="minorHAnsi" w:hAnsiTheme="minorHAnsi" w:cstheme="minorHAnsi"/>
        </w:rPr>
        <w:t>, ko bo izvajalec Občini vrnil podpisano in žigosano pogodbo ter v skladu z veljavnim Zakonom o izvrševanju proračunov Republike Slovenije. V primeru, da je izvajalec že prejel kakšna sredstva za izvajanje Letnega programa športa v Občini Ivančna Gorica za leto 202</w:t>
      </w:r>
      <w:r w:rsidR="000E64E9">
        <w:rPr>
          <w:rFonts w:asciiTheme="minorHAnsi" w:hAnsiTheme="minorHAnsi" w:cstheme="minorHAnsi"/>
        </w:rPr>
        <w:t>5</w:t>
      </w:r>
      <w:r w:rsidRPr="00040C30">
        <w:rPr>
          <w:rFonts w:asciiTheme="minorHAnsi" w:hAnsiTheme="minorHAnsi" w:cstheme="minorHAnsi"/>
        </w:rPr>
        <w:t xml:space="preserve"> na podlagi pogodbe o začasnem sofinanciranju, se temu ustrezno prilagodijo zneski iz prejšnjega člena te pogodbe.</w:t>
      </w:r>
    </w:p>
    <w:p w14:paraId="4D981890" w14:textId="77777777" w:rsidR="000E64E9" w:rsidRPr="00040C30" w:rsidRDefault="000E64E9" w:rsidP="00040C30">
      <w:pPr>
        <w:jc w:val="both"/>
        <w:rPr>
          <w:rFonts w:asciiTheme="minorHAnsi" w:hAnsiTheme="minorHAnsi" w:cstheme="minorHAnsi"/>
        </w:rPr>
      </w:pPr>
    </w:p>
    <w:p w14:paraId="56B0764E" w14:textId="33E706E4" w:rsidR="00040C30" w:rsidRPr="00040C30" w:rsidRDefault="00040C30" w:rsidP="00040C30">
      <w:pPr>
        <w:jc w:val="both"/>
        <w:rPr>
          <w:rFonts w:asciiTheme="minorHAnsi" w:hAnsiTheme="minorHAnsi" w:cstheme="minorHAnsi"/>
          <w:b/>
          <w:bCs/>
        </w:rPr>
      </w:pPr>
      <w:r w:rsidRPr="00040C30">
        <w:rPr>
          <w:rFonts w:asciiTheme="minorHAnsi" w:hAnsiTheme="minorHAnsi" w:cstheme="minorHAnsi"/>
          <w:b/>
          <w:bCs/>
        </w:rPr>
        <w:t>Sredstva dodeljena po tej pogodbi morajo biti porabljena v letu 202</w:t>
      </w:r>
      <w:r w:rsidR="000E64E9">
        <w:rPr>
          <w:rFonts w:asciiTheme="minorHAnsi" w:hAnsiTheme="minorHAnsi" w:cstheme="minorHAnsi"/>
          <w:b/>
          <w:bCs/>
        </w:rPr>
        <w:t>5</w:t>
      </w:r>
      <w:r w:rsidRPr="00040C30">
        <w:rPr>
          <w:rFonts w:asciiTheme="minorHAnsi" w:hAnsiTheme="minorHAnsi" w:cstheme="minorHAnsi"/>
          <w:b/>
          <w:bCs/>
        </w:rPr>
        <w:t>, razen izjem, ki jih določa Odlok o sofinanciranju letnega programa športa v Občini Ivančna Gorica.</w:t>
      </w:r>
    </w:p>
    <w:p w14:paraId="4AB77DFB" w14:textId="77777777" w:rsidR="00040C30" w:rsidRPr="00040C30" w:rsidRDefault="00040C30" w:rsidP="00040C30">
      <w:pPr>
        <w:keepNext/>
        <w:spacing w:before="360" w:after="120"/>
        <w:jc w:val="both"/>
        <w:rPr>
          <w:rFonts w:asciiTheme="minorHAnsi" w:hAnsiTheme="minorHAnsi" w:cstheme="minorHAnsi"/>
          <w:b/>
        </w:rPr>
      </w:pPr>
      <w:r w:rsidRPr="00040C30">
        <w:rPr>
          <w:rFonts w:asciiTheme="minorHAnsi" w:hAnsiTheme="minorHAnsi" w:cstheme="minorHAnsi"/>
          <w:b/>
        </w:rPr>
        <w:lastRenderedPageBreak/>
        <w:t>III. Osnovne obveznosti pogodbenih strank</w:t>
      </w:r>
    </w:p>
    <w:p w14:paraId="7C68D262" w14:textId="77777777" w:rsidR="00040C30" w:rsidRPr="00040C30" w:rsidRDefault="00040C30" w:rsidP="000E64E9">
      <w:pPr>
        <w:pStyle w:val="len"/>
        <w:rPr>
          <w:rFonts w:asciiTheme="minorHAnsi" w:hAnsiTheme="minorHAnsi" w:cstheme="minorHAnsi"/>
          <w:szCs w:val="20"/>
        </w:rPr>
      </w:pPr>
      <w:r w:rsidRPr="00040C30">
        <w:rPr>
          <w:rFonts w:asciiTheme="minorHAnsi" w:hAnsiTheme="minorHAnsi" w:cstheme="minorHAnsi"/>
          <w:szCs w:val="20"/>
        </w:rPr>
        <w:t>člen</w:t>
      </w:r>
    </w:p>
    <w:p w14:paraId="5C5BEF63" w14:textId="77777777" w:rsidR="00040C30" w:rsidRPr="00040C30" w:rsidRDefault="00040C30" w:rsidP="00040C30">
      <w:pPr>
        <w:jc w:val="both"/>
        <w:rPr>
          <w:rFonts w:asciiTheme="minorHAnsi" w:hAnsiTheme="minorHAnsi" w:cstheme="minorHAnsi"/>
        </w:rPr>
      </w:pPr>
      <w:r w:rsidRPr="00040C30">
        <w:rPr>
          <w:rFonts w:asciiTheme="minorHAnsi" w:hAnsiTheme="minorHAnsi" w:cstheme="minorHAnsi"/>
        </w:rPr>
        <w:t>Izvajalec se zavezuje sredstva iz te pogodbe porabiti strogo namensko samo za namene, določene s to pogodbo. Izvajalec se zavezuje, da bo športne programe in ostala področja športa, katere izvaja v skladu s to pogodbo izvajal v skladu s strokovno doktrino in v smislu namenske ter racionalne porabe proračunskih sredstev.</w:t>
      </w:r>
    </w:p>
    <w:p w14:paraId="4DFB977C" w14:textId="77777777" w:rsidR="00040C30" w:rsidRPr="00040C30" w:rsidRDefault="00040C30" w:rsidP="000E64E9">
      <w:pPr>
        <w:pStyle w:val="len"/>
        <w:rPr>
          <w:rFonts w:asciiTheme="minorHAnsi" w:hAnsiTheme="minorHAnsi" w:cstheme="minorHAnsi"/>
          <w:szCs w:val="20"/>
        </w:rPr>
      </w:pPr>
      <w:r w:rsidRPr="00040C30">
        <w:rPr>
          <w:rFonts w:asciiTheme="minorHAnsi" w:hAnsiTheme="minorHAnsi" w:cstheme="minorHAnsi"/>
          <w:szCs w:val="20"/>
        </w:rPr>
        <w:t>člen</w:t>
      </w:r>
    </w:p>
    <w:p w14:paraId="47EF46D0" w14:textId="2056031E" w:rsidR="00040C30" w:rsidRDefault="00040C30" w:rsidP="00040C30">
      <w:pPr>
        <w:jc w:val="both"/>
        <w:rPr>
          <w:rFonts w:asciiTheme="minorHAnsi" w:hAnsiTheme="minorHAnsi" w:cstheme="minorHAnsi"/>
          <w:b/>
          <w:bCs/>
        </w:rPr>
      </w:pPr>
      <w:r w:rsidRPr="00040C30">
        <w:rPr>
          <w:rFonts w:asciiTheme="minorHAnsi" w:hAnsiTheme="minorHAnsi" w:cstheme="minorHAnsi"/>
          <w:b/>
          <w:bCs/>
        </w:rPr>
        <w:t>Izvajalec se s to pogodbo zavezuje tudi, da bo Občini najkasneje do konca februarja 202</w:t>
      </w:r>
      <w:r w:rsidR="000E64E9">
        <w:rPr>
          <w:rFonts w:asciiTheme="minorHAnsi" w:hAnsiTheme="minorHAnsi" w:cstheme="minorHAnsi"/>
          <w:b/>
          <w:bCs/>
        </w:rPr>
        <w:t>6</w:t>
      </w:r>
      <w:r w:rsidRPr="00040C30">
        <w:rPr>
          <w:rFonts w:asciiTheme="minorHAnsi" w:hAnsiTheme="minorHAnsi" w:cstheme="minorHAnsi"/>
          <w:b/>
          <w:bCs/>
        </w:rPr>
        <w:t xml:space="preserve"> predložil zaključno poročilo za leto 202</w:t>
      </w:r>
      <w:r w:rsidR="000E64E9">
        <w:rPr>
          <w:rFonts w:asciiTheme="minorHAnsi" w:hAnsiTheme="minorHAnsi" w:cstheme="minorHAnsi"/>
          <w:b/>
          <w:bCs/>
        </w:rPr>
        <w:t>5</w:t>
      </w:r>
      <w:r w:rsidRPr="00040C30">
        <w:rPr>
          <w:rFonts w:asciiTheme="minorHAnsi" w:hAnsiTheme="minorHAnsi" w:cstheme="minorHAnsi"/>
          <w:b/>
          <w:bCs/>
        </w:rPr>
        <w:t>, ki mora vsebovati vsebinsko poročilo o izvedenih programih in dokazila o namenski porabi dodeljenih sredstev, pridobljenih na javnem razpisu in so predmet te pogodbe.</w:t>
      </w:r>
    </w:p>
    <w:p w14:paraId="20B36076" w14:textId="77777777" w:rsidR="000E64E9" w:rsidRPr="00040C30" w:rsidRDefault="000E64E9" w:rsidP="00040C30">
      <w:pPr>
        <w:jc w:val="both"/>
        <w:rPr>
          <w:rFonts w:asciiTheme="minorHAnsi" w:hAnsiTheme="minorHAnsi" w:cstheme="minorHAnsi"/>
          <w:b/>
          <w:bCs/>
        </w:rPr>
      </w:pPr>
    </w:p>
    <w:p w14:paraId="417C8070" w14:textId="77777777" w:rsidR="00040C30" w:rsidRPr="00040C30" w:rsidRDefault="00040C30" w:rsidP="00040C30">
      <w:pPr>
        <w:jc w:val="both"/>
        <w:rPr>
          <w:rFonts w:asciiTheme="minorHAnsi" w:hAnsiTheme="minorHAnsi" w:cstheme="minorHAnsi"/>
          <w:b/>
          <w:bCs/>
        </w:rPr>
      </w:pPr>
      <w:r w:rsidRPr="00040C30">
        <w:rPr>
          <w:rFonts w:asciiTheme="minorHAnsi" w:hAnsiTheme="minorHAnsi" w:cstheme="minorHAnsi"/>
          <w:b/>
          <w:bCs/>
        </w:rPr>
        <w:t>Za dokazovanje namenske porabe dodeljenih sredstev mora izvajalec poročilu o izvajanju športnih programov in ostalih področij športa predložiti kopije računov za stroške, nastale z njihovo izvedbo.</w:t>
      </w:r>
    </w:p>
    <w:p w14:paraId="60583196" w14:textId="77777777" w:rsidR="00040C30" w:rsidRPr="00040C30" w:rsidRDefault="00040C30" w:rsidP="000E64E9">
      <w:pPr>
        <w:pStyle w:val="len"/>
        <w:rPr>
          <w:rFonts w:asciiTheme="minorHAnsi" w:hAnsiTheme="minorHAnsi" w:cstheme="minorHAnsi"/>
          <w:szCs w:val="20"/>
        </w:rPr>
      </w:pPr>
      <w:r w:rsidRPr="00040C30">
        <w:rPr>
          <w:rFonts w:asciiTheme="minorHAnsi" w:hAnsiTheme="minorHAnsi" w:cstheme="minorHAnsi"/>
          <w:szCs w:val="20"/>
        </w:rPr>
        <w:t>člen</w:t>
      </w:r>
    </w:p>
    <w:p w14:paraId="32732CB9" w14:textId="1C88480A" w:rsidR="00040C30" w:rsidRPr="00040C30" w:rsidRDefault="00040C30" w:rsidP="00040C30">
      <w:pPr>
        <w:jc w:val="both"/>
        <w:rPr>
          <w:rFonts w:asciiTheme="minorHAnsi" w:hAnsiTheme="minorHAnsi" w:cstheme="minorHAnsi"/>
        </w:rPr>
      </w:pPr>
      <w:r w:rsidRPr="00040C30">
        <w:rPr>
          <w:rFonts w:asciiTheme="minorHAnsi" w:hAnsiTheme="minorHAnsi" w:cstheme="minorHAnsi"/>
        </w:rPr>
        <w:t>Izvajalec je dolžan na prireditvi, ki je sofinancirana po tej pogodbi iz sredstev občinskega proračuna, zagotoviti vidnost logotipa Občine Ivančna Gorica in sicer z objavo na promocijskem materialu (vabilo, bilten, program,…) ali postavitvijo transparenta na vidnem mestu. Znak občine v elektronski obliki lahko izvajalec dobi na spletnem portalu občine Ivančna Gorica (</w:t>
      </w:r>
      <w:hyperlink r:id="rId8" w:history="1">
        <w:r w:rsidRPr="00040C30">
          <w:rPr>
            <w:rStyle w:val="Hiperpovezava"/>
            <w:rFonts w:asciiTheme="minorHAnsi" w:hAnsiTheme="minorHAnsi" w:cstheme="minorHAnsi"/>
          </w:rPr>
          <w:t>www.ivancna-gorica.si</w:t>
        </w:r>
      </w:hyperlink>
      <w:r w:rsidRPr="00040C30">
        <w:rPr>
          <w:rFonts w:asciiTheme="minorHAnsi" w:hAnsiTheme="minorHAnsi" w:cstheme="minorHAnsi"/>
        </w:rPr>
        <w:t>), transparent pa lahko prevzame na sedežu občine, Sokolska ulica 8, Ivančna Gorica in ga vrne v najkrajšem možnem času po končani prireditvi.</w:t>
      </w:r>
    </w:p>
    <w:p w14:paraId="078777E6" w14:textId="77777777" w:rsidR="00040C30" w:rsidRPr="00040C30" w:rsidRDefault="00040C30" w:rsidP="00040C30">
      <w:pPr>
        <w:keepNext/>
        <w:spacing w:before="360" w:after="120"/>
        <w:jc w:val="both"/>
        <w:rPr>
          <w:rFonts w:asciiTheme="minorHAnsi" w:hAnsiTheme="minorHAnsi" w:cstheme="minorHAnsi"/>
          <w:b/>
        </w:rPr>
      </w:pPr>
      <w:r w:rsidRPr="00040C30">
        <w:rPr>
          <w:rFonts w:asciiTheme="minorHAnsi" w:hAnsiTheme="minorHAnsi" w:cstheme="minorHAnsi"/>
          <w:b/>
        </w:rPr>
        <w:t>IV. Nadzor nad namensko porabo sredstev</w:t>
      </w:r>
    </w:p>
    <w:p w14:paraId="730F58FD" w14:textId="77777777" w:rsidR="00040C30" w:rsidRPr="00040C30" w:rsidRDefault="00040C30" w:rsidP="000E64E9">
      <w:pPr>
        <w:pStyle w:val="len"/>
        <w:rPr>
          <w:rFonts w:asciiTheme="minorHAnsi" w:hAnsiTheme="minorHAnsi" w:cstheme="minorHAnsi"/>
          <w:szCs w:val="20"/>
        </w:rPr>
      </w:pPr>
      <w:r w:rsidRPr="00040C30">
        <w:rPr>
          <w:rFonts w:asciiTheme="minorHAnsi" w:hAnsiTheme="minorHAnsi" w:cstheme="minorHAnsi"/>
          <w:szCs w:val="20"/>
        </w:rPr>
        <w:t>člen</w:t>
      </w:r>
    </w:p>
    <w:p w14:paraId="2ED5E915" w14:textId="77777777" w:rsidR="00040C30" w:rsidRDefault="00040C30" w:rsidP="00040C30">
      <w:pPr>
        <w:jc w:val="both"/>
        <w:rPr>
          <w:rFonts w:asciiTheme="minorHAnsi" w:hAnsiTheme="minorHAnsi" w:cstheme="minorHAnsi"/>
        </w:rPr>
      </w:pPr>
      <w:r w:rsidRPr="00040C30">
        <w:rPr>
          <w:rFonts w:asciiTheme="minorHAnsi" w:hAnsiTheme="minorHAnsi" w:cstheme="minorHAnsi"/>
        </w:rPr>
        <w:t>Nadzor nad izvajanjem pogodb in porabo proračunskih sredstev izvaja občinska uprava. Ta lahko kadarkoli preveri namensko porabo dodeljenih proračunskih sredstev in v ta namen od izvajalcev zahteva vsa dokazila in podatke, potrebne za nadzor in ovrednotenje izvajanja dogovorjenih programov, prijavitelj pa mu je to dolžan omogočiti. Za nadzor nad izvajanjem športnih programov lahko župan pooblasti ustrezno usposobljeno strokovno organizacijo oziroma osebo.</w:t>
      </w:r>
    </w:p>
    <w:p w14:paraId="4A5B0BA8" w14:textId="77777777" w:rsidR="000E64E9" w:rsidRPr="00040C30" w:rsidRDefault="000E64E9" w:rsidP="00040C30">
      <w:pPr>
        <w:jc w:val="both"/>
        <w:rPr>
          <w:rFonts w:asciiTheme="minorHAnsi" w:hAnsiTheme="minorHAnsi" w:cstheme="minorHAnsi"/>
        </w:rPr>
      </w:pPr>
    </w:p>
    <w:p w14:paraId="5F5B982E" w14:textId="77777777" w:rsidR="00040C30" w:rsidRDefault="00040C30" w:rsidP="00040C30">
      <w:pPr>
        <w:jc w:val="both"/>
        <w:rPr>
          <w:rFonts w:asciiTheme="minorHAnsi" w:hAnsiTheme="minorHAnsi" w:cstheme="minorHAnsi"/>
        </w:rPr>
      </w:pPr>
      <w:r w:rsidRPr="00040C30">
        <w:rPr>
          <w:rFonts w:asciiTheme="minorHAnsi" w:hAnsiTheme="minorHAnsi" w:cstheme="minorHAnsi"/>
        </w:rPr>
        <w:t>Če izvajalec Letnega programa športa kakšnega programa ne realizira v celoti, se mu za nerealizirani del znižajo sredstva v prihodnjem letu na način, da se zmanjša obseg ali število udeležencev njegovega programa. Če izvajalec v prihodnjem letu s svojimi programi ni uvrščen v Letni program športa, mora sredstva za nerealizirani del programa vrniti v občinski proračun, skupaj z zakonitimi zamudnimi obrestmi.</w:t>
      </w:r>
    </w:p>
    <w:p w14:paraId="6D03D095" w14:textId="77777777" w:rsidR="000E64E9" w:rsidRPr="00040C30" w:rsidRDefault="000E64E9" w:rsidP="00040C30">
      <w:pPr>
        <w:jc w:val="both"/>
        <w:rPr>
          <w:rFonts w:asciiTheme="minorHAnsi" w:hAnsiTheme="minorHAnsi" w:cstheme="minorHAnsi"/>
        </w:rPr>
      </w:pPr>
    </w:p>
    <w:p w14:paraId="57E9F679" w14:textId="77777777" w:rsidR="00040C30" w:rsidRDefault="00040C30" w:rsidP="00040C30">
      <w:pPr>
        <w:jc w:val="both"/>
        <w:rPr>
          <w:rFonts w:asciiTheme="minorHAnsi" w:hAnsiTheme="minorHAnsi" w:cstheme="minorHAnsi"/>
        </w:rPr>
      </w:pPr>
      <w:r w:rsidRPr="00040C30">
        <w:rPr>
          <w:rFonts w:asciiTheme="minorHAnsi" w:hAnsiTheme="minorHAnsi" w:cstheme="minorHAnsi"/>
        </w:rPr>
        <w:t>Če se ugotovi, da je izvajalec Letnega programa športa dodeljena proračunska sredstva porabil nenamensko, se sofinanciranje takoj ustavi ter odstopi od pogodbe. Izvajalec mora v tem primeru že prejeta proračunska sredstva vrniti v občinski proračun, skupaj z zakonitimi zamudnimi obrestmi. Če izvajalec prejetih sredstev ne vrne v določenem roku, se izvede postopek izterjave.</w:t>
      </w:r>
    </w:p>
    <w:p w14:paraId="4CEA0EBA" w14:textId="77777777" w:rsidR="000E64E9" w:rsidRPr="00040C30" w:rsidRDefault="000E64E9" w:rsidP="00040C30">
      <w:pPr>
        <w:jc w:val="both"/>
        <w:rPr>
          <w:rFonts w:asciiTheme="minorHAnsi" w:hAnsiTheme="minorHAnsi" w:cstheme="minorHAnsi"/>
        </w:rPr>
      </w:pPr>
    </w:p>
    <w:p w14:paraId="45A17106" w14:textId="77777777" w:rsidR="00040C30" w:rsidRDefault="00040C30" w:rsidP="00040C30">
      <w:pPr>
        <w:jc w:val="both"/>
        <w:rPr>
          <w:rFonts w:asciiTheme="minorHAnsi" w:hAnsiTheme="minorHAnsi" w:cstheme="minorHAnsi"/>
        </w:rPr>
      </w:pPr>
      <w:r w:rsidRPr="00040C30">
        <w:rPr>
          <w:rFonts w:asciiTheme="minorHAnsi" w:hAnsiTheme="minorHAnsi" w:cstheme="minorHAnsi"/>
        </w:rPr>
        <w:t>Izvajalec, ki je pogodbena sredstva porabil nenamensko ali kako drugače grobo kršil pogodbena določila, ne more kandidirati na naslednjem javnem razpisu.</w:t>
      </w:r>
    </w:p>
    <w:p w14:paraId="286FCA30" w14:textId="77777777" w:rsidR="000E64E9" w:rsidRPr="00040C30" w:rsidRDefault="000E64E9" w:rsidP="00040C30">
      <w:pPr>
        <w:jc w:val="both"/>
        <w:rPr>
          <w:rFonts w:asciiTheme="minorHAnsi" w:hAnsiTheme="minorHAnsi" w:cstheme="minorHAnsi"/>
        </w:rPr>
      </w:pPr>
    </w:p>
    <w:p w14:paraId="5D79D0B0" w14:textId="1B931744" w:rsidR="00040C30" w:rsidRPr="00040C30" w:rsidRDefault="00040C30" w:rsidP="00040C30">
      <w:pPr>
        <w:jc w:val="both"/>
        <w:rPr>
          <w:rFonts w:asciiTheme="minorHAnsi" w:hAnsiTheme="minorHAnsi" w:cstheme="minorHAnsi"/>
        </w:rPr>
      </w:pPr>
      <w:r w:rsidRPr="00040C30">
        <w:rPr>
          <w:rFonts w:asciiTheme="minorHAnsi" w:hAnsiTheme="minorHAnsi" w:cstheme="minorHAnsi"/>
        </w:rPr>
        <w:t xml:space="preserve">Skrbnik pogodbe na strani Občine je Maja Ceglar, s strani izvajalca pa je za izvedbo pogodbenih obveznosti zadolžen </w:t>
      </w:r>
      <w:r w:rsidR="000E64E9">
        <w:rPr>
          <w:rFonts w:asciiTheme="minorHAnsi" w:hAnsiTheme="minorHAnsi" w:cstheme="minorHAnsi"/>
          <w:noProof/>
        </w:rPr>
        <w:t>_________________________</w:t>
      </w:r>
      <w:r w:rsidRPr="00040C30">
        <w:rPr>
          <w:rFonts w:asciiTheme="minorHAnsi" w:hAnsiTheme="minorHAnsi" w:cstheme="minorHAnsi"/>
        </w:rPr>
        <w:t>.</w:t>
      </w:r>
    </w:p>
    <w:p w14:paraId="2547E427" w14:textId="77777777" w:rsidR="00040C30" w:rsidRPr="00040C30" w:rsidRDefault="00040C30" w:rsidP="00040C30">
      <w:pPr>
        <w:keepNext/>
        <w:spacing w:before="360" w:after="120"/>
        <w:jc w:val="both"/>
        <w:rPr>
          <w:rFonts w:asciiTheme="minorHAnsi" w:hAnsiTheme="minorHAnsi" w:cstheme="minorHAnsi"/>
          <w:b/>
        </w:rPr>
      </w:pPr>
      <w:r w:rsidRPr="00040C30">
        <w:rPr>
          <w:rFonts w:asciiTheme="minorHAnsi" w:hAnsiTheme="minorHAnsi" w:cstheme="minorHAnsi"/>
          <w:b/>
        </w:rPr>
        <w:t>V. Protikorupcijska klavzula</w:t>
      </w:r>
    </w:p>
    <w:p w14:paraId="52087B71" w14:textId="77777777" w:rsidR="00040C30" w:rsidRPr="00040C30" w:rsidRDefault="00040C30" w:rsidP="000E64E9">
      <w:pPr>
        <w:pStyle w:val="len"/>
        <w:rPr>
          <w:rFonts w:asciiTheme="minorHAnsi" w:hAnsiTheme="minorHAnsi" w:cstheme="minorHAnsi"/>
          <w:szCs w:val="20"/>
        </w:rPr>
      </w:pPr>
      <w:r w:rsidRPr="00040C30">
        <w:rPr>
          <w:rFonts w:asciiTheme="minorHAnsi" w:hAnsiTheme="minorHAnsi" w:cstheme="minorHAnsi"/>
          <w:szCs w:val="20"/>
        </w:rPr>
        <w:t>člen</w:t>
      </w:r>
    </w:p>
    <w:p w14:paraId="2A747EA3" w14:textId="77777777" w:rsidR="00040C30" w:rsidRPr="00040C30" w:rsidRDefault="00040C30" w:rsidP="00040C30">
      <w:pPr>
        <w:jc w:val="both"/>
        <w:rPr>
          <w:rFonts w:asciiTheme="minorHAnsi" w:hAnsiTheme="minorHAnsi" w:cstheme="minorHAnsi"/>
        </w:rPr>
      </w:pPr>
      <w:r w:rsidRPr="00040C30">
        <w:rPr>
          <w:rFonts w:asciiTheme="minorHAnsi" w:hAnsiTheme="minorHAnsi" w:cstheme="minorHAnsi"/>
        </w:rPr>
        <w:t>Pogodba, pri kateri kdo v imenu ali na račun druge pogodbene stranke, predstavniku ali posredniku organa ali organizacije iz javnega sektorja obljubi, ponudbi ali da kakšno nedovoljeno korist za:</w:t>
      </w:r>
    </w:p>
    <w:p w14:paraId="522AEBDC" w14:textId="77777777" w:rsidR="00040C30" w:rsidRPr="00040C30" w:rsidRDefault="00040C30" w:rsidP="00040C30">
      <w:pPr>
        <w:pStyle w:val="Odstavekseznama"/>
        <w:numPr>
          <w:ilvl w:val="0"/>
          <w:numId w:val="30"/>
        </w:numPr>
        <w:spacing w:before="60" w:after="60"/>
        <w:ind w:left="568" w:hanging="284"/>
        <w:contextualSpacing w:val="0"/>
        <w:jc w:val="both"/>
        <w:rPr>
          <w:rFonts w:asciiTheme="minorHAnsi" w:hAnsiTheme="minorHAnsi" w:cstheme="minorHAnsi"/>
        </w:rPr>
      </w:pPr>
      <w:r w:rsidRPr="00040C30">
        <w:rPr>
          <w:rFonts w:asciiTheme="minorHAnsi" w:hAnsiTheme="minorHAnsi" w:cstheme="minorHAnsi"/>
        </w:rPr>
        <w:t xml:space="preserve">pridobitev posla ali </w:t>
      </w:r>
    </w:p>
    <w:p w14:paraId="53A73D0C" w14:textId="77777777" w:rsidR="00040C30" w:rsidRPr="00040C30" w:rsidRDefault="00040C30" w:rsidP="00040C30">
      <w:pPr>
        <w:pStyle w:val="Odstavekseznama"/>
        <w:numPr>
          <w:ilvl w:val="0"/>
          <w:numId w:val="30"/>
        </w:numPr>
        <w:spacing w:before="60" w:after="60"/>
        <w:ind w:left="568" w:hanging="284"/>
        <w:contextualSpacing w:val="0"/>
        <w:jc w:val="both"/>
        <w:rPr>
          <w:rFonts w:asciiTheme="minorHAnsi" w:hAnsiTheme="minorHAnsi" w:cstheme="minorHAnsi"/>
        </w:rPr>
      </w:pPr>
      <w:r w:rsidRPr="00040C30">
        <w:rPr>
          <w:rFonts w:asciiTheme="minorHAnsi" w:hAnsiTheme="minorHAnsi" w:cstheme="minorHAnsi"/>
        </w:rPr>
        <w:t>sklenitev posla pod ugodnejšimi pogoji ali</w:t>
      </w:r>
    </w:p>
    <w:p w14:paraId="51DDE54D" w14:textId="77777777" w:rsidR="00040C30" w:rsidRPr="00040C30" w:rsidRDefault="00040C30" w:rsidP="00040C30">
      <w:pPr>
        <w:pStyle w:val="Odstavekseznama"/>
        <w:numPr>
          <w:ilvl w:val="0"/>
          <w:numId w:val="30"/>
        </w:numPr>
        <w:spacing w:before="60" w:after="60"/>
        <w:ind w:left="568" w:hanging="284"/>
        <w:contextualSpacing w:val="0"/>
        <w:jc w:val="both"/>
        <w:rPr>
          <w:rFonts w:asciiTheme="minorHAnsi" w:hAnsiTheme="minorHAnsi" w:cstheme="minorHAnsi"/>
        </w:rPr>
      </w:pPr>
      <w:r w:rsidRPr="00040C30">
        <w:rPr>
          <w:rFonts w:asciiTheme="minorHAnsi" w:hAnsiTheme="minorHAnsi" w:cstheme="minorHAnsi"/>
        </w:rPr>
        <w:lastRenderedPageBreak/>
        <w:t>opustitev dolžnega nadzora nad izvajanjem pogodbenih obveznosti ali</w:t>
      </w:r>
    </w:p>
    <w:p w14:paraId="48B2A30C" w14:textId="77777777" w:rsidR="00040C30" w:rsidRPr="00040C30" w:rsidRDefault="00040C30" w:rsidP="00040C30">
      <w:pPr>
        <w:pStyle w:val="Odstavekseznama"/>
        <w:numPr>
          <w:ilvl w:val="0"/>
          <w:numId w:val="30"/>
        </w:numPr>
        <w:spacing w:before="60" w:after="60"/>
        <w:ind w:left="568" w:hanging="284"/>
        <w:contextualSpacing w:val="0"/>
        <w:jc w:val="both"/>
        <w:rPr>
          <w:rFonts w:asciiTheme="minorHAnsi" w:hAnsiTheme="minorHAnsi" w:cstheme="minorHAnsi"/>
        </w:rPr>
      </w:pPr>
      <w:r w:rsidRPr="00040C30">
        <w:rPr>
          <w:rFonts w:asciiTheme="minorHAnsi" w:hAnsiTheme="minorHAnsi" w:cstheme="minorHAnsi"/>
        </w:rPr>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0825E8AB" w14:textId="77777777" w:rsidR="00040C30" w:rsidRPr="00040C30" w:rsidRDefault="00040C30" w:rsidP="00040C30">
      <w:pPr>
        <w:jc w:val="both"/>
        <w:rPr>
          <w:rFonts w:asciiTheme="minorHAnsi" w:hAnsiTheme="minorHAnsi" w:cstheme="minorHAnsi"/>
        </w:rPr>
      </w:pPr>
      <w:r w:rsidRPr="00040C30">
        <w:rPr>
          <w:rFonts w:asciiTheme="minorHAnsi" w:hAnsiTheme="minorHAnsi" w:cstheme="minorHAnsi"/>
        </w:rPr>
        <w:t>je nična.</w:t>
      </w:r>
    </w:p>
    <w:p w14:paraId="315B8B6A" w14:textId="77777777" w:rsidR="00040C30" w:rsidRPr="00040C30" w:rsidRDefault="00040C30" w:rsidP="000E64E9">
      <w:pPr>
        <w:pStyle w:val="len"/>
        <w:rPr>
          <w:rFonts w:asciiTheme="minorHAnsi" w:hAnsiTheme="minorHAnsi" w:cstheme="minorHAnsi"/>
          <w:szCs w:val="20"/>
        </w:rPr>
      </w:pPr>
      <w:r w:rsidRPr="00040C30">
        <w:rPr>
          <w:rFonts w:asciiTheme="minorHAnsi" w:hAnsiTheme="minorHAnsi" w:cstheme="minorHAnsi"/>
          <w:szCs w:val="20"/>
        </w:rPr>
        <w:t>člen</w:t>
      </w:r>
    </w:p>
    <w:p w14:paraId="20002A31" w14:textId="77777777" w:rsidR="00040C30" w:rsidRPr="00040C30" w:rsidRDefault="00040C30" w:rsidP="00040C30">
      <w:pPr>
        <w:jc w:val="both"/>
        <w:rPr>
          <w:rFonts w:asciiTheme="minorHAnsi" w:hAnsiTheme="minorHAnsi" w:cstheme="minorHAnsi"/>
        </w:rPr>
      </w:pPr>
      <w:r w:rsidRPr="00040C30">
        <w:rPr>
          <w:rFonts w:asciiTheme="minorHAnsi" w:hAnsiTheme="minorHAnsi" w:cstheme="minorHAnsi"/>
        </w:rPr>
        <w:t xml:space="preserve">V skladu s prvim odstavkom 35. člena Zakona o integriteti in preprečevanju korupcije </w:t>
      </w:r>
      <w:r w:rsidRPr="00040C30">
        <w:rPr>
          <w:rFonts w:asciiTheme="minorHAnsi" w:eastAsia="Calibri" w:hAnsiTheme="minorHAnsi" w:cstheme="minorHAnsi"/>
        </w:rPr>
        <w:t xml:space="preserve">(Uradni list RS, št. 69/11 – UPB2 - uradno prečiščeno besedilo, 158/20, 3/22 – ZDeb in 16/23 – ZZPri) </w:t>
      </w:r>
      <w:r w:rsidRPr="00040C30">
        <w:rPr>
          <w:rFonts w:asciiTheme="minorHAnsi" w:hAnsiTheme="minorHAnsi" w:cstheme="minorHAnsi"/>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415F549F" w14:textId="77777777" w:rsidR="00040C30" w:rsidRPr="00040C30" w:rsidRDefault="00040C30" w:rsidP="00040C30">
      <w:pPr>
        <w:pStyle w:val="Odstavekseznama"/>
        <w:numPr>
          <w:ilvl w:val="0"/>
          <w:numId w:val="31"/>
        </w:numPr>
        <w:spacing w:before="60" w:after="60"/>
        <w:ind w:left="568" w:hanging="284"/>
        <w:contextualSpacing w:val="0"/>
        <w:jc w:val="both"/>
        <w:rPr>
          <w:rFonts w:asciiTheme="minorHAnsi" w:hAnsiTheme="minorHAnsi" w:cstheme="minorHAnsi"/>
        </w:rPr>
      </w:pPr>
      <w:r w:rsidRPr="00040C30">
        <w:rPr>
          <w:rFonts w:asciiTheme="minorHAnsi" w:hAnsiTheme="minorHAnsi" w:cstheme="minorHAnsi"/>
        </w:rPr>
        <w:t>udeležen kot poslovodja, član poslovodstva ali zakoniti zastopnik ali</w:t>
      </w:r>
    </w:p>
    <w:p w14:paraId="013E21CC" w14:textId="77777777" w:rsidR="00040C30" w:rsidRDefault="00040C30" w:rsidP="00040C30">
      <w:pPr>
        <w:pStyle w:val="Odstavekseznama"/>
        <w:numPr>
          <w:ilvl w:val="0"/>
          <w:numId w:val="31"/>
        </w:numPr>
        <w:spacing w:before="60" w:after="60"/>
        <w:ind w:left="568" w:hanging="284"/>
        <w:contextualSpacing w:val="0"/>
        <w:jc w:val="both"/>
        <w:rPr>
          <w:rFonts w:asciiTheme="minorHAnsi" w:hAnsiTheme="minorHAnsi" w:cstheme="minorHAnsi"/>
        </w:rPr>
      </w:pPr>
      <w:r w:rsidRPr="00040C30">
        <w:rPr>
          <w:rFonts w:asciiTheme="minorHAnsi" w:hAnsiTheme="minorHAnsi" w:cstheme="minorHAnsi"/>
        </w:rPr>
        <w:t>je neposredno ali preko drugih pravnih oseb v več kot pet odstotnem deležu udeležen pri ustanoviteljskih pravicah, upravljanju ali kapitalu.</w:t>
      </w:r>
    </w:p>
    <w:p w14:paraId="4215FDF7" w14:textId="77777777" w:rsidR="000E64E9" w:rsidRPr="000624B4" w:rsidRDefault="000E64E9" w:rsidP="000624B4">
      <w:pPr>
        <w:spacing w:before="60" w:after="60"/>
        <w:jc w:val="both"/>
        <w:rPr>
          <w:rFonts w:asciiTheme="minorHAnsi" w:hAnsiTheme="minorHAnsi" w:cstheme="minorHAnsi"/>
        </w:rPr>
      </w:pPr>
    </w:p>
    <w:p w14:paraId="47A32DE8" w14:textId="77777777" w:rsidR="00040C30" w:rsidRDefault="00040C30" w:rsidP="00040C30">
      <w:pPr>
        <w:jc w:val="both"/>
        <w:rPr>
          <w:rFonts w:asciiTheme="minorHAnsi" w:hAnsiTheme="minorHAnsi" w:cstheme="minorHAnsi"/>
        </w:rPr>
      </w:pPr>
      <w:r w:rsidRPr="00040C30">
        <w:rPr>
          <w:rFonts w:asciiTheme="minorHAnsi" w:hAnsiTheme="minorHAnsi" w:cstheme="minorHAnsi"/>
        </w:rPr>
        <w:t>Prepoved iz prvega odstavka 35. člena Zakona o integriteti in preprečevanju korupcije velja tudi za poslovanje organa ali organizacije javnega sektorja s funkcionarjem ali njegovim družinskim članom kot fizično osebo.</w:t>
      </w:r>
    </w:p>
    <w:p w14:paraId="5C7AE0C8" w14:textId="77777777" w:rsidR="000624B4" w:rsidRPr="00040C30" w:rsidRDefault="000624B4" w:rsidP="00040C30">
      <w:pPr>
        <w:jc w:val="both"/>
        <w:rPr>
          <w:rFonts w:asciiTheme="minorHAnsi" w:hAnsiTheme="minorHAnsi" w:cstheme="minorHAnsi"/>
        </w:rPr>
      </w:pPr>
    </w:p>
    <w:p w14:paraId="465C923A" w14:textId="77777777" w:rsidR="000E64E9" w:rsidRDefault="00040C30" w:rsidP="00040C30">
      <w:pPr>
        <w:jc w:val="both"/>
        <w:rPr>
          <w:rFonts w:asciiTheme="minorHAnsi" w:hAnsiTheme="minorHAnsi" w:cstheme="minorHAnsi"/>
        </w:rPr>
      </w:pPr>
      <w:r w:rsidRPr="00040C30">
        <w:rPr>
          <w:rFonts w:asciiTheme="minorHAnsi" w:hAnsiTheme="minorHAnsi" w:cstheme="minorHAnsi"/>
        </w:rPr>
        <w:t>Na podlagi 36. člena Zakona o integriteti in preprečevanju korupcije funkcionar v roku dveh let po prenehanju funkcije v razmerju do organa, pri katerem je opravljal svojo funkcijo, ne sme nastopiti kot predstavnik poslovnega subjekta, ki s tem organom ima ali vzpostavlja poslovne stike.</w:t>
      </w:r>
    </w:p>
    <w:p w14:paraId="5A24E9DC" w14:textId="60BCCEF6" w:rsidR="00040C30" w:rsidRPr="00040C30" w:rsidRDefault="00040C30" w:rsidP="00040C30">
      <w:pPr>
        <w:jc w:val="both"/>
        <w:rPr>
          <w:rFonts w:asciiTheme="minorHAnsi" w:hAnsiTheme="minorHAnsi" w:cstheme="minorHAnsi"/>
        </w:rPr>
      </w:pPr>
      <w:r w:rsidRPr="00040C30">
        <w:rPr>
          <w:rFonts w:asciiTheme="minorHAnsi" w:hAnsiTheme="minorHAnsi" w:cstheme="minorHAnsi"/>
        </w:rPr>
        <w:t xml:space="preserve"> </w:t>
      </w:r>
    </w:p>
    <w:p w14:paraId="552C744A" w14:textId="77777777" w:rsidR="00040C30" w:rsidRPr="00040C30" w:rsidRDefault="00040C30" w:rsidP="00040C30">
      <w:pPr>
        <w:jc w:val="both"/>
        <w:rPr>
          <w:rFonts w:asciiTheme="minorHAnsi" w:hAnsiTheme="minorHAnsi" w:cstheme="minorHAnsi"/>
        </w:rPr>
      </w:pPr>
      <w:r w:rsidRPr="00040C30">
        <w:rPr>
          <w:rFonts w:asciiTheme="minorHAnsi" w:hAnsiTheme="minorHAnsi" w:cstheme="minorHAnsi"/>
        </w:rPr>
        <w:t>Organ, v katerem je funkcionar opravljal funkcijo, v roku enega leta po prenehanju funkcije ne sme poslovati s subjektom, v katerem je bivši funkcionar neposredno ali preko drugih pravnih oseb v več kot 5 % udeležen pri ustanoviteljskih pravicah, upravljanju oziroma kapitalu.</w:t>
      </w:r>
    </w:p>
    <w:p w14:paraId="25760CC8" w14:textId="77777777" w:rsidR="00040C30" w:rsidRPr="00040C30" w:rsidRDefault="00040C30" w:rsidP="00040C30">
      <w:pPr>
        <w:keepNext/>
        <w:spacing w:before="360" w:after="120"/>
        <w:jc w:val="both"/>
        <w:rPr>
          <w:rFonts w:asciiTheme="minorHAnsi" w:hAnsiTheme="minorHAnsi" w:cstheme="minorHAnsi"/>
          <w:b/>
        </w:rPr>
      </w:pPr>
      <w:r w:rsidRPr="00040C30">
        <w:rPr>
          <w:rFonts w:asciiTheme="minorHAnsi" w:hAnsiTheme="minorHAnsi" w:cstheme="minorHAnsi"/>
          <w:b/>
        </w:rPr>
        <w:t>VI. Reševanje sporov</w:t>
      </w:r>
    </w:p>
    <w:p w14:paraId="3CD51C97" w14:textId="77777777" w:rsidR="00040C30" w:rsidRPr="00040C30" w:rsidRDefault="00040C30" w:rsidP="000624B4">
      <w:pPr>
        <w:pStyle w:val="len"/>
        <w:rPr>
          <w:rFonts w:asciiTheme="minorHAnsi" w:hAnsiTheme="minorHAnsi" w:cstheme="minorHAnsi"/>
          <w:szCs w:val="20"/>
        </w:rPr>
      </w:pPr>
      <w:r w:rsidRPr="00040C30">
        <w:rPr>
          <w:rFonts w:asciiTheme="minorHAnsi" w:hAnsiTheme="minorHAnsi" w:cstheme="minorHAnsi"/>
          <w:szCs w:val="20"/>
        </w:rPr>
        <w:t>člen</w:t>
      </w:r>
    </w:p>
    <w:p w14:paraId="56B68EB7" w14:textId="77777777" w:rsidR="00040C30" w:rsidRPr="00040C30" w:rsidRDefault="00040C30" w:rsidP="00040C30">
      <w:pPr>
        <w:jc w:val="both"/>
        <w:rPr>
          <w:rFonts w:asciiTheme="minorHAnsi" w:hAnsiTheme="minorHAnsi" w:cstheme="minorHAnsi"/>
        </w:rPr>
      </w:pPr>
      <w:r w:rsidRPr="00040C30">
        <w:rPr>
          <w:rFonts w:asciiTheme="minorHAnsi" w:hAnsiTheme="minorHAnsi" w:cstheme="minorHAnsi"/>
        </w:rPr>
        <w:t>Pogodbeni stranki sta soglasni, da bosta morebitne spore reševali sporazumno, v nasprotnem primeru pa je za reševanje njunih sporov pristojno stvarno in krajevno pristojno sodišče.</w:t>
      </w:r>
    </w:p>
    <w:p w14:paraId="348DF5B9" w14:textId="77777777" w:rsidR="00040C30" w:rsidRPr="00040C30" w:rsidRDefault="00040C30" w:rsidP="00040C30">
      <w:pPr>
        <w:keepNext/>
        <w:spacing w:before="360" w:after="120"/>
        <w:jc w:val="both"/>
        <w:rPr>
          <w:rFonts w:asciiTheme="minorHAnsi" w:hAnsiTheme="minorHAnsi" w:cstheme="minorHAnsi"/>
          <w:b/>
        </w:rPr>
      </w:pPr>
      <w:r w:rsidRPr="00040C30">
        <w:rPr>
          <w:rFonts w:asciiTheme="minorHAnsi" w:hAnsiTheme="minorHAnsi" w:cstheme="minorHAnsi"/>
          <w:b/>
        </w:rPr>
        <w:t>VII. Končne določbe</w:t>
      </w:r>
    </w:p>
    <w:p w14:paraId="45187B9F" w14:textId="77777777" w:rsidR="00040C30" w:rsidRPr="00040C30" w:rsidRDefault="00040C30" w:rsidP="000624B4">
      <w:pPr>
        <w:pStyle w:val="len"/>
        <w:rPr>
          <w:rFonts w:asciiTheme="minorHAnsi" w:hAnsiTheme="minorHAnsi" w:cstheme="minorHAnsi"/>
          <w:szCs w:val="20"/>
        </w:rPr>
      </w:pPr>
      <w:r w:rsidRPr="00040C30">
        <w:rPr>
          <w:rFonts w:asciiTheme="minorHAnsi" w:hAnsiTheme="minorHAnsi" w:cstheme="minorHAnsi"/>
          <w:szCs w:val="20"/>
        </w:rPr>
        <w:t>člen</w:t>
      </w:r>
    </w:p>
    <w:p w14:paraId="574B4C31" w14:textId="77777777" w:rsidR="00040C30" w:rsidRDefault="00040C30" w:rsidP="00040C30">
      <w:pPr>
        <w:jc w:val="both"/>
        <w:rPr>
          <w:rFonts w:asciiTheme="minorHAnsi" w:hAnsiTheme="minorHAnsi" w:cstheme="minorHAnsi"/>
        </w:rPr>
      </w:pPr>
      <w:r w:rsidRPr="00040C30">
        <w:rPr>
          <w:rFonts w:asciiTheme="minorHAnsi" w:hAnsiTheme="minorHAnsi" w:cstheme="minorHAnsi"/>
        </w:rPr>
        <w:t>Pogodbeni stranki sta soglasni, da se bosta obojestransko obveščali o vseh dejstvih, ki so pomembna za izvajanje te pogodbe. Prav tako sta soglasni, da bosta spremembe pogodbe, ki jih bodo pogojevale objektivne okoliščine sprejemali v pisni obliki kot anekse k tej pogodbi.</w:t>
      </w:r>
    </w:p>
    <w:p w14:paraId="117DE8AA" w14:textId="77777777" w:rsidR="000624B4" w:rsidRPr="00040C30" w:rsidRDefault="000624B4" w:rsidP="00040C30">
      <w:pPr>
        <w:jc w:val="both"/>
        <w:rPr>
          <w:rFonts w:asciiTheme="minorHAnsi" w:hAnsiTheme="minorHAnsi" w:cstheme="minorHAnsi"/>
        </w:rPr>
      </w:pPr>
    </w:p>
    <w:p w14:paraId="7EB6CDF0" w14:textId="77777777" w:rsidR="00040C30" w:rsidRPr="00040C30" w:rsidRDefault="00040C30" w:rsidP="00040C30">
      <w:pPr>
        <w:jc w:val="both"/>
        <w:rPr>
          <w:rFonts w:asciiTheme="minorHAnsi" w:hAnsiTheme="minorHAnsi" w:cstheme="minorHAnsi"/>
        </w:rPr>
      </w:pPr>
      <w:r w:rsidRPr="00040C30">
        <w:rPr>
          <w:rFonts w:asciiTheme="minorHAnsi" w:hAnsiTheme="minorHAnsi" w:cstheme="minorHAnsi"/>
        </w:rPr>
        <w:t>Pogodba je sestavljena v treh (3) enakih izvodih, od katerih prejme Občina dva (2) izvoda, izvajalec pa en (1) izvod in prične veljati z dnem, ko jo podpišeta obe pogodbeni stranki.</w:t>
      </w:r>
    </w:p>
    <w:p w14:paraId="23A3BE5B" w14:textId="77777777" w:rsidR="00040C30" w:rsidRPr="00040C30" w:rsidRDefault="00040C30" w:rsidP="00040C30">
      <w:pPr>
        <w:jc w:val="both"/>
        <w:rPr>
          <w:rFonts w:asciiTheme="minorHAnsi" w:hAnsiTheme="minorHAnsi" w:cstheme="minorHAnsi"/>
        </w:rPr>
      </w:pPr>
    </w:p>
    <w:p w14:paraId="5BCA605B" w14:textId="77777777" w:rsidR="00040C30" w:rsidRPr="00040C30" w:rsidRDefault="00040C30" w:rsidP="00040C30">
      <w:pPr>
        <w:jc w:val="both"/>
        <w:rPr>
          <w:rFonts w:asciiTheme="minorHAnsi" w:hAnsiTheme="minorHAnsi" w:cstheme="minorHAnsi"/>
        </w:rPr>
      </w:pPr>
    </w:p>
    <w:p w14:paraId="7DDF5ED8" w14:textId="44D62B39" w:rsidR="00040C30" w:rsidRPr="00040C30" w:rsidRDefault="00040C30" w:rsidP="00040C30">
      <w:pPr>
        <w:tabs>
          <w:tab w:val="left" w:pos="6379"/>
        </w:tabs>
        <w:jc w:val="both"/>
        <w:rPr>
          <w:rFonts w:asciiTheme="minorHAnsi" w:hAnsiTheme="minorHAnsi" w:cstheme="minorHAnsi"/>
        </w:rPr>
      </w:pPr>
      <w:r w:rsidRPr="00040C30">
        <w:rPr>
          <w:rFonts w:asciiTheme="minorHAnsi" w:hAnsiTheme="minorHAnsi" w:cstheme="minorHAnsi"/>
        </w:rPr>
        <w:t>Datum:</w:t>
      </w:r>
      <w:r w:rsidRPr="00040C30">
        <w:rPr>
          <w:rFonts w:asciiTheme="minorHAnsi" w:hAnsiTheme="minorHAnsi" w:cstheme="minorHAnsi"/>
        </w:rPr>
        <w:tab/>
        <w:t xml:space="preserve">Številka: </w:t>
      </w:r>
      <w:r w:rsidRPr="00040C30">
        <w:rPr>
          <w:rFonts w:asciiTheme="minorHAnsi" w:hAnsiTheme="minorHAnsi" w:cstheme="minorHAnsi"/>
          <w:noProof/>
        </w:rPr>
        <w:t>430-0005/202</w:t>
      </w:r>
      <w:r w:rsidR="000624B4">
        <w:rPr>
          <w:rFonts w:asciiTheme="minorHAnsi" w:hAnsiTheme="minorHAnsi" w:cstheme="minorHAnsi"/>
          <w:noProof/>
        </w:rPr>
        <w:t>5</w:t>
      </w:r>
      <w:r w:rsidRPr="00040C30">
        <w:rPr>
          <w:rFonts w:asciiTheme="minorHAnsi" w:hAnsiTheme="minorHAnsi" w:cstheme="minorHAnsi"/>
          <w:noProof/>
        </w:rPr>
        <w:t>-</w:t>
      </w:r>
      <w:r w:rsidR="000624B4">
        <w:rPr>
          <w:rFonts w:asciiTheme="minorHAnsi" w:hAnsiTheme="minorHAnsi" w:cstheme="minorHAnsi"/>
          <w:noProof/>
        </w:rPr>
        <w:t>___</w:t>
      </w:r>
    </w:p>
    <w:p w14:paraId="7D4671DC" w14:textId="55E2A8A3" w:rsidR="00040C30" w:rsidRPr="00040C30" w:rsidRDefault="00040C30" w:rsidP="00040C30">
      <w:pPr>
        <w:tabs>
          <w:tab w:val="left" w:pos="6379"/>
        </w:tabs>
        <w:jc w:val="both"/>
        <w:rPr>
          <w:rFonts w:asciiTheme="minorHAnsi" w:hAnsiTheme="minorHAnsi" w:cstheme="minorHAnsi"/>
        </w:rPr>
      </w:pPr>
      <w:r w:rsidRPr="00040C30">
        <w:rPr>
          <w:rFonts w:asciiTheme="minorHAnsi" w:hAnsiTheme="minorHAnsi" w:cstheme="minorHAnsi"/>
        </w:rPr>
        <w:tab/>
        <w:t>Datum:</w:t>
      </w:r>
    </w:p>
    <w:p w14:paraId="128B0C9F" w14:textId="77777777" w:rsidR="00040C30" w:rsidRPr="00040C30" w:rsidRDefault="00040C30" w:rsidP="00040C30">
      <w:pPr>
        <w:tabs>
          <w:tab w:val="left" w:pos="6379"/>
        </w:tabs>
        <w:jc w:val="both"/>
        <w:rPr>
          <w:rFonts w:asciiTheme="minorHAnsi" w:hAnsiTheme="minorHAnsi" w:cstheme="minorHAnsi"/>
        </w:rPr>
      </w:pPr>
    </w:p>
    <w:p w14:paraId="7B6FE170" w14:textId="77777777" w:rsidR="00040C30" w:rsidRPr="00040C30" w:rsidRDefault="00040C30" w:rsidP="00040C30">
      <w:pPr>
        <w:tabs>
          <w:tab w:val="left" w:pos="6379"/>
        </w:tabs>
        <w:jc w:val="both"/>
        <w:rPr>
          <w:rFonts w:asciiTheme="minorHAnsi" w:hAnsiTheme="minorHAnsi" w:cstheme="minorHAnsi"/>
        </w:rPr>
      </w:pPr>
      <w:r w:rsidRPr="00040C30">
        <w:rPr>
          <w:rFonts w:asciiTheme="minorHAnsi" w:hAnsiTheme="minorHAnsi" w:cstheme="minorHAnsi"/>
        </w:rPr>
        <w:t>Izvajalec:</w:t>
      </w:r>
      <w:r w:rsidRPr="00040C30">
        <w:rPr>
          <w:rFonts w:asciiTheme="minorHAnsi" w:hAnsiTheme="minorHAnsi" w:cstheme="minorHAnsi"/>
        </w:rPr>
        <w:tab/>
        <w:t>Financer:</w:t>
      </w:r>
    </w:p>
    <w:p w14:paraId="0E286FF0" w14:textId="26537B9B" w:rsidR="00040C30" w:rsidRPr="00040C30" w:rsidRDefault="00040C30" w:rsidP="00040C30">
      <w:pPr>
        <w:tabs>
          <w:tab w:val="left" w:pos="6379"/>
        </w:tabs>
        <w:jc w:val="both"/>
        <w:rPr>
          <w:rFonts w:asciiTheme="minorHAnsi" w:hAnsiTheme="minorHAnsi" w:cstheme="minorHAnsi"/>
          <w:b/>
        </w:rPr>
      </w:pPr>
      <w:r w:rsidRPr="00040C30">
        <w:rPr>
          <w:rFonts w:asciiTheme="minorHAnsi" w:hAnsiTheme="minorHAnsi" w:cstheme="minorHAnsi"/>
          <w:b/>
        </w:rPr>
        <w:tab/>
        <w:t>OBČINA IVANČNA GORICA</w:t>
      </w:r>
    </w:p>
    <w:p w14:paraId="405B138B" w14:textId="77777777" w:rsidR="00040C30" w:rsidRPr="00040C30" w:rsidRDefault="00040C30" w:rsidP="00040C30">
      <w:pPr>
        <w:tabs>
          <w:tab w:val="left" w:pos="6379"/>
        </w:tabs>
        <w:jc w:val="both"/>
        <w:rPr>
          <w:rFonts w:asciiTheme="minorHAnsi" w:hAnsiTheme="minorHAnsi" w:cstheme="minorHAnsi"/>
        </w:rPr>
      </w:pPr>
    </w:p>
    <w:p w14:paraId="01098EAC" w14:textId="71399ABE" w:rsidR="00040C30" w:rsidRPr="00040C30" w:rsidRDefault="00040C30" w:rsidP="00040C30">
      <w:pPr>
        <w:tabs>
          <w:tab w:val="left" w:pos="6379"/>
        </w:tabs>
        <w:jc w:val="both"/>
        <w:rPr>
          <w:rFonts w:asciiTheme="minorHAnsi" w:hAnsiTheme="minorHAnsi" w:cstheme="minorHAnsi"/>
        </w:rPr>
      </w:pPr>
      <w:r w:rsidRPr="00040C30">
        <w:rPr>
          <w:rFonts w:asciiTheme="minorHAnsi" w:hAnsiTheme="minorHAnsi" w:cstheme="minorHAnsi"/>
        </w:rPr>
        <w:t>Predsednik</w:t>
      </w:r>
      <w:r w:rsidR="00C8563E">
        <w:rPr>
          <w:rFonts w:asciiTheme="minorHAnsi" w:hAnsiTheme="minorHAnsi" w:cstheme="minorHAnsi"/>
        </w:rPr>
        <w:t>/ca</w:t>
      </w:r>
      <w:r w:rsidRPr="00040C30">
        <w:rPr>
          <w:rFonts w:asciiTheme="minorHAnsi" w:hAnsiTheme="minorHAnsi" w:cstheme="minorHAnsi"/>
        </w:rPr>
        <w:t>:</w:t>
      </w:r>
      <w:r w:rsidRPr="00040C30">
        <w:rPr>
          <w:rFonts w:asciiTheme="minorHAnsi" w:hAnsiTheme="minorHAnsi" w:cstheme="minorHAnsi"/>
        </w:rPr>
        <w:tab/>
        <w:t>Župan:</w:t>
      </w:r>
    </w:p>
    <w:p w14:paraId="215325C6" w14:textId="77777777" w:rsidR="000307F0" w:rsidRDefault="000307F0" w:rsidP="000624B4">
      <w:pPr>
        <w:tabs>
          <w:tab w:val="left" w:pos="6379"/>
        </w:tabs>
        <w:rPr>
          <w:rFonts w:asciiTheme="minorHAnsi" w:hAnsiTheme="minorHAnsi" w:cstheme="minorHAnsi"/>
          <w:noProof/>
        </w:rPr>
      </w:pPr>
    </w:p>
    <w:p w14:paraId="66B3016C" w14:textId="3E0D5A6F" w:rsidR="00040C30" w:rsidRPr="00040C30" w:rsidRDefault="000624B4" w:rsidP="000624B4">
      <w:pPr>
        <w:tabs>
          <w:tab w:val="left" w:pos="6379"/>
        </w:tabs>
        <w:rPr>
          <w:rFonts w:asciiTheme="minorHAnsi" w:hAnsiTheme="minorHAnsi" w:cstheme="minorHAnsi"/>
        </w:rPr>
        <w:sectPr w:rsidR="00040C30" w:rsidRPr="00040C30" w:rsidSect="00040C30">
          <w:footerReference w:type="default" r:id="rId9"/>
          <w:pgSz w:w="11906" w:h="16838"/>
          <w:pgMar w:top="1276" w:right="1417" w:bottom="1417" w:left="1276" w:header="708" w:footer="708" w:gutter="0"/>
          <w:pgNumType w:start="1"/>
          <w:cols w:space="708"/>
          <w:docGrid w:linePitch="360"/>
        </w:sectPr>
      </w:pPr>
      <w:r>
        <w:rPr>
          <w:rFonts w:asciiTheme="minorHAnsi" w:hAnsiTheme="minorHAnsi" w:cstheme="minorHAnsi"/>
          <w:noProof/>
        </w:rPr>
        <w:t>______________________</w:t>
      </w:r>
      <w:r>
        <w:rPr>
          <w:rFonts w:asciiTheme="minorHAnsi" w:hAnsiTheme="minorHAnsi" w:cstheme="minorHAnsi"/>
        </w:rPr>
        <w:tab/>
        <w:t>Du</w:t>
      </w:r>
      <w:r w:rsidR="00040C30" w:rsidRPr="00040C30">
        <w:rPr>
          <w:rFonts w:asciiTheme="minorHAnsi" w:hAnsiTheme="minorHAnsi" w:cstheme="minorHAnsi"/>
        </w:rPr>
        <w:t>šan</w:t>
      </w:r>
      <w:r>
        <w:rPr>
          <w:rFonts w:asciiTheme="minorHAnsi" w:hAnsiTheme="minorHAnsi" w:cstheme="minorHAnsi"/>
        </w:rPr>
        <w:t xml:space="preserve"> </w:t>
      </w:r>
      <w:r w:rsidR="00040C30" w:rsidRPr="00040C30">
        <w:rPr>
          <w:rFonts w:asciiTheme="minorHAnsi" w:hAnsiTheme="minorHAnsi" w:cstheme="minorHAnsi"/>
        </w:rPr>
        <w:t>Strnad</w:t>
      </w:r>
    </w:p>
    <w:tbl>
      <w:tblPr>
        <w:tblW w:w="93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9341"/>
      </w:tblGrid>
      <w:tr w:rsidR="003870E2" w:rsidRPr="003870E2" w14:paraId="5262C560" w14:textId="77777777" w:rsidTr="00EE3988">
        <w:trPr>
          <w:trHeight w:val="506"/>
        </w:trPr>
        <w:tc>
          <w:tcPr>
            <w:tcW w:w="9341" w:type="dxa"/>
            <w:shd w:val="clear" w:color="auto" w:fill="D9D9D9"/>
            <w:vAlign w:val="center"/>
          </w:tcPr>
          <w:p w14:paraId="4507AC1E" w14:textId="77777777" w:rsidR="003870E2" w:rsidRPr="003870E2" w:rsidRDefault="003870E2" w:rsidP="003870E2">
            <w:pPr>
              <w:jc w:val="center"/>
              <w:rPr>
                <w:rFonts w:ascii="Calibri" w:hAnsi="Calibri" w:cs="Arial"/>
                <w:b/>
                <w:iCs/>
                <w:sz w:val="28"/>
                <w:szCs w:val="28"/>
              </w:rPr>
            </w:pPr>
            <w:bookmarkStart w:id="0" w:name="_Hlk127882272"/>
            <w:r w:rsidRPr="003870E2">
              <w:rPr>
                <w:rFonts w:ascii="Calibri" w:hAnsi="Calibri" w:cs="Arial"/>
                <w:b/>
                <w:iCs/>
                <w:sz w:val="28"/>
                <w:szCs w:val="28"/>
              </w:rPr>
              <w:lastRenderedPageBreak/>
              <w:t>IZJAVA</w:t>
            </w:r>
          </w:p>
        </w:tc>
      </w:tr>
    </w:tbl>
    <w:p w14:paraId="323AE2D8" w14:textId="77777777" w:rsidR="003870E2" w:rsidRPr="003870E2" w:rsidRDefault="003870E2" w:rsidP="003870E2">
      <w:pPr>
        <w:rPr>
          <w:sz w:val="24"/>
          <w:szCs w:val="24"/>
        </w:rPr>
      </w:pPr>
    </w:p>
    <w:p w14:paraId="37F9D1BA" w14:textId="16745FEA" w:rsidR="003870E2" w:rsidRPr="003870E2" w:rsidRDefault="003870E2" w:rsidP="003870E2">
      <w:pPr>
        <w:spacing w:after="120"/>
        <w:rPr>
          <w:rFonts w:ascii="Calibri" w:hAnsi="Calibri" w:cs="Calibri"/>
          <w:sz w:val="22"/>
          <w:szCs w:val="22"/>
        </w:rPr>
      </w:pPr>
      <w:r w:rsidRPr="003870E2">
        <w:rPr>
          <w:rFonts w:ascii="Calibri" w:hAnsi="Calibri" w:cs="Calibri"/>
          <w:sz w:val="22"/>
          <w:szCs w:val="22"/>
        </w:rPr>
        <w:t>Izjavljamo:</w:t>
      </w:r>
    </w:p>
    <w:p w14:paraId="05EF915C" w14:textId="77777777" w:rsidR="003870E2" w:rsidRPr="003870E2" w:rsidRDefault="003870E2" w:rsidP="003870E2">
      <w:pPr>
        <w:numPr>
          <w:ilvl w:val="0"/>
          <w:numId w:val="18"/>
        </w:numPr>
        <w:spacing w:after="120"/>
        <w:jc w:val="both"/>
        <w:rPr>
          <w:rFonts w:asciiTheme="minorHAnsi" w:hAnsiTheme="minorHAnsi" w:cstheme="minorHAnsi"/>
          <w:sz w:val="22"/>
          <w:szCs w:val="22"/>
        </w:rPr>
      </w:pPr>
      <w:bookmarkStart w:id="1" w:name="_Hlk30663256"/>
      <w:r w:rsidRPr="003870E2">
        <w:rPr>
          <w:rFonts w:asciiTheme="minorHAnsi" w:hAnsiTheme="minorHAnsi" w:cstheme="minorHAnsi"/>
          <w:sz w:val="22"/>
          <w:szCs w:val="22"/>
        </w:rPr>
        <w:t>da so vsi v vlogi navedeni podatki (vključno z dokumentacijo) točni, popolni in verodostojni ter da se v skladu z razpisnimi pogoji strinjamo s preverjanjem namenske porabe odobrenih proračunskih sredstev;</w:t>
      </w:r>
    </w:p>
    <w:p w14:paraId="22703F31" w14:textId="64F424FF" w:rsidR="00D87705" w:rsidRPr="00D87705" w:rsidRDefault="003870E2" w:rsidP="00D87705">
      <w:pPr>
        <w:numPr>
          <w:ilvl w:val="0"/>
          <w:numId w:val="18"/>
        </w:numPr>
        <w:spacing w:after="120"/>
        <w:jc w:val="both"/>
        <w:rPr>
          <w:rFonts w:asciiTheme="minorHAnsi" w:hAnsiTheme="minorHAnsi" w:cstheme="minorHAnsi"/>
          <w:sz w:val="22"/>
          <w:szCs w:val="22"/>
        </w:rPr>
      </w:pPr>
      <w:r w:rsidRPr="003870E2">
        <w:rPr>
          <w:rFonts w:asciiTheme="minorHAnsi" w:hAnsiTheme="minorHAnsi" w:cstheme="minorHAnsi"/>
          <w:sz w:val="22"/>
          <w:szCs w:val="22"/>
        </w:rPr>
        <w:t>da ima društvo/organizacija zagotovljene materialne, kadrovske in organizacijske pogoje za uresničevanje prijavljenih programov in projektov;</w:t>
      </w:r>
    </w:p>
    <w:p w14:paraId="16E67F0B" w14:textId="00BDA9A1" w:rsidR="003870E2" w:rsidRPr="00D87705" w:rsidRDefault="00D87705" w:rsidP="00D87705">
      <w:pPr>
        <w:numPr>
          <w:ilvl w:val="0"/>
          <w:numId w:val="18"/>
        </w:numPr>
        <w:spacing w:after="120"/>
        <w:jc w:val="both"/>
        <w:rPr>
          <w:rFonts w:asciiTheme="minorHAnsi" w:eastAsia="Calibri" w:hAnsiTheme="minorHAnsi" w:cstheme="minorHAnsi"/>
          <w:sz w:val="22"/>
          <w:szCs w:val="22"/>
          <w:lang w:eastAsia="en-US"/>
        </w:rPr>
      </w:pPr>
      <w:r w:rsidRPr="00D87705">
        <w:rPr>
          <w:rFonts w:asciiTheme="minorHAnsi" w:hAnsiTheme="minorHAnsi" w:cstheme="minorHAnsi"/>
          <w:sz w:val="22"/>
          <w:szCs w:val="22"/>
        </w:rPr>
        <w:t>da za kritje stroškov</w:t>
      </w:r>
      <w:r w:rsidR="00140DA6" w:rsidRPr="00140DA6">
        <w:rPr>
          <w:rFonts w:asciiTheme="minorHAnsi" w:eastAsia="Calibri" w:hAnsiTheme="minorHAnsi" w:cstheme="minorHAnsi"/>
          <w:sz w:val="22"/>
          <w:szCs w:val="22"/>
          <w:lang w:eastAsia="en-US"/>
        </w:rPr>
        <w:t xml:space="preserve"> </w:t>
      </w:r>
      <w:r w:rsidR="00140DA6">
        <w:rPr>
          <w:rFonts w:asciiTheme="minorHAnsi" w:eastAsia="Calibri" w:hAnsiTheme="minorHAnsi" w:cstheme="minorHAnsi"/>
          <w:sz w:val="22"/>
          <w:szCs w:val="22"/>
          <w:lang w:eastAsia="en-US"/>
        </w:rPr>
        <w:t>ali del stroškov</w:t>
      </w:r>
      <w:r w:rsidRPr="00D87705">
        <w:rPr>
          <w:rFonts w:asciiTheme="minorHAnsi" w:hAnsiTheme="minorHAnsi" w:cstheme="minorHAnsi"/>
          <w:sz w:val="22"/>
          <w:szCs w:val="22"/>
        </w:rPr>
        <w:t xml:space="preserve"> prijavljenega programa/projekta nismo pridobili sredstev oz. nismo v</w:t>
      </w:r>
      <w:r w:rsidRPr="00D87705">
        <w:rPr>
          <w:rFonts w:asciiTheme="minorHAnsi" w:eastAsia="Calibri" w:hAnsiTheme="minorHAnsi" w:cstheme="minorHAnsi"/>
          <w:sz w:val="22"/>
          <w:szCs w:val="22"/>
          <w:lang w:eastAsia="en-US"/>
        </w:rPr>
        <w:t xml:space="preserve"> postopku pridobivanja sredstev iz drugih </w:t>
      </w:r>
      <w:r w:rsidR="00140DA6">
        <w:rPr>
          <w:rFonts w:asciiTheme="minorHAnsi" w:eastAsia="Calibri" w:hAnsiTheme="minorHAnsi" w:cstheme="minorHAnsi"/>
          <w:sz w:val="22"/>
          <w:szCs w:val="22"/>
          <w:lang w:eastAsia="en-US"/>
        </w:rPr>
        <w:t>virov</w:t>
      </w:r>
      <w:r>
        <w:rPr>
          <w:rFonts w:asciiTheme="minorHAnsi" w:eastAsia="Calibri" w:hAnsiTheme="minorHAnsi" w:cstheme="minorHAnsi"/>
          <w:sz w:val="22"/>
          <w:szCs w:val="22"/>
          <w:lang w:eastAsia="en-US"/>
        </w:rPr>
        <w:t>;</w:t>
      </w:r>
    </w:p>
    <w:p w14:paraId="1BB0F83B" w14:textId="77777777" w:rsidR="00C22305" w:rsidRDefault="00C22305" w:rsidP="00C22305">
      <w:pPr>
        <w:pStyle w:val="Odstavekseznama"/>
        <w:numPr>
          <w:ilvl w:val="0"/>
          <w:numId w:val="18"/>
        </w:numPr>
        <w:spacing w:line="300" w:lineRule="auto"/>
        <w:contextualSpacing w:val="0"/>
        <w:jc w:val="both"/>
        <w:rPr>
          <w:rFonts w:asciiTheme="minorHAnsi" w:hAnsiTheme="minorHAnsi" w:cstheme="minorHAnsi"/>
          <w:sz w:val="22"/>
          <w:szCs w:val="22"/>
        </w:rPr>
      </w:pPr>
      <w:r w:rsidRPr="00C22305">
        <w:rPr>
          <w:rFonts w:asciiTheme="minorHAnsi" w:hAnsiTheme="minorHAnsi" w:cstheme="minorHAnsi"/>
          <w:sz w:val="22"/>
          <w:szCs w:val="22"/>
        </w:rPr>
        <w:t>se strinjamo, da lahko Občina pridobi vse podatke in dokazila, ki vplivajo na odločitev o vlogi in jih v uradni evidenci vodijo upravni organi in drugi državni organi, organi lokalnih skupnosti in nosilci javnih pooblastil;</w:t>
      </w:r>
    </w:p>
    <w:p w14:paraId="6C63A0F8" w14:textId="2943B7B7" w:rsidR="00C22305" w:rsidRPr="00C22305" w:rsidRDefault="00C22305" w:rsidP="00C22305">
      <w:pPr>
        <w:numPr>
          <w:ilvl w:val="0"/>
          <w:numId w:val="18"/>
        </w:numPr>
        <w:spacing w:line="300" w:lineRule="auto"/>
        <w:jc w:val="both"/>
        <w:rPr>
          <w:rFonts w:asciiTheme="minorHAnsi" w:hAnsiTheme="minorHAnsi" w:cstheme="minorHAnsi"/>
          <w:sz w:val="22"/>
          <w:szCs w:val="22"/>
        </w:rPr>
      </w:pPr>
      <w:r w:rsidRPr="00C22305">
        <w:rPr>
          <w:rFonts w:asciiTheme="minorHAnsi" w:hAnsiTheme="minorHAnsi" w:cstheme="minorHAnsi"/>
          <w:sz w:val="22"/>
          <w:szCs w:val="22"/>
        </w:rPr>
        <w:t>da, v skladu z razpisnimi pogoji, soglašamo s preverjanjem namenske porabe odobrenih proračunskih sredstev s strani Občine;</w:t>
      </w:r>
    </w:p>
    <w:p w14:paraId="780302BB" w14:textId="77777777" w:rsidR="003870E2" w:rsidRPr="003870E2" w:rsidRDefault="003870E2" w:rsidP="003870E2">
      <w:pPr>
        <w:numPr>
          <w:ilvl w:val="0"/>
          <w:numId w:val="18"/>
        </w:numPr>
        <w:spacing w:after="120"/>
        <w:jc w:val="both"/>
        <w:rPr>
          <w:rFonts w:asciiTheme="minorHAnsi" w:eastAsia="Calibri" w:hAnsiTheme="minorHAnsi" w:cstheme="minorHAnsi"/>
          <w:sz w:val="22"/>
          <w:szCs w:val="22"/>
          <w:lang w:eastAsia="en-US"/>
        </w:rPr>
      </w:pPr>
      <w:r w:rsidRPr="003870E2">
        <w:rPr>
          <w:rFonts w:asciiTheme="minorHAnsi" w:eastAsia="Calibri" w:hAnsiTheme="minorHAnsi" w:cstheme="minorHAnsi"/>
          <w:sz w:val="22"/>
          <w:szCs w:val="22"/>
          <w:lang w:eastAsia="en-US"/>
        </w:rPr>
        <w:t>da smo seznanjeni s posledicami navajanja neresničnih podatkov v tej vlogi in z obvezo, da moramo vsa pridobljena sredstva, ki jih pridobimo nezakonito in/ali porabimo nenamensko, ali da odstopimo od pogodbe, vrniti skupaj s pripadajočimi zakonskimi obrestmi;</w:t>
      </w:r>
    </w:p>
    <w:p w14:paraId="268CAF81" w14:textId="77777777" w:rsidR="003870E2" w:rsidRPr="003870E2" w:rsidRDefault="003870E2" w:rsidP="003870E2">
      <w:pPr>
        <w:numPr>
          <w:ilvl w:val="0"/>
          <w:numId w:val="18"/>
        </w:numPr>
        <w:spacing w:after="120"/>
        <w:jc w:val="both"/>
        <w:rPr>
          <w:rFonts w:asciiTheme="minorHAnsi" w:hAnsiTheme="minorHAnsi" w:cstheme="minorHAnsi"/>
          <w:sz w:val="22"/>
          <w:szCs w:val="22"/>
        </w:rPr>
      </w:pPr>
      <w:r w:rsidRPr="003870E2">
        <w:rPr>
          <w:rFonts w:asciiTheme="minorHAnsi" w:hAnsiTheme="minorHAnsi" w:cstheme="minorHAnsi"/>
          <w:sz w:val="22"/>
          <w:szCs w:val="22"/>
        </w:rPr>
        <w:t>da bomo v primeru pridobitve sredstev na podlagi te vloge pri oglaševanju, izvedbi prireditev in pri poročanju o izvedenih programih uporabili logotip občine in transparent, ki je namenjen temu, oziroma na drug ustrezen način obvestili javnost o pridobljenih sredstvih;</w:t>
      </w:r>
    </w:p>
    <w:p w14:paraId="5C2B6916" w14:textId="77777777" w:rsidR="00C22305" w:rsidRPr="00C22305" w:rsidRDefault="00C22305" w:rsidP="00C22305">
      <w:pPr>
        <w:numPr>
          <w:ilvl w:val="0"/>
          <w:numId w:val="18"/>
        </w:numPr>
        <w:spacing w:line="300" w:lineRule="auto"/>
        <w:jc w:val="both"/>
        <w:rPr>
          <w:rFonts w:asciiTheme="minorHAnsi" w:hAnsiTheme="minorHAnsi" w:cstheme="minorHAnsi"/>
          <w:sz w:val="22"/>
          <w:szCs w:val="22"/>
        </w:rPr>
      </w:pPr>
      <w:r w:rsidRPr="00C22305">
        <w:rPr>
          <w:rFonts w:asciiTheme="minorHAnsi" w:hAnsiTheme="minorHAnsi" w:cstheme="minorHAnsi"/>
          <w:sz w:val="22"/>
          <w:szCs w:val="22"/>
        </w:rPr>
        <w:t>da sprejemamo vse pogoje, navedene v Javnem razpisu ter v pripadajoči razpisni dokumentaciji;</w:t>
      </w:r>
    </w:p>
    <w:p w14:paraId="6C414B7F" w14:textId="18828533" w:rsidR="003870E2" w:rsidRDefault="003870E2" w:rsidP="003870E2">
      <w:pPr>
        <w:numPr>
          <w:ilvl w:val="0"/>
          <w:numId w:val="18"/>
        </w:numPr>
        <w:spacing w:after="120"/>
        <w:jc w:val="both"/>
        <w:rPr>
          <w:rFonts w:asciiTheme="minorHAnsi" w:hAnsiTheme="minorHAnsi" w:cstheme="minorHAnsi"/>
          <w:sz w:val="22"/>
          <w:szCs w:val="22"/>
        </w:rPr>
      </w:pPr>
      <w:r w:rsidRPr="003870E2">
        <w:rPr>
          <w:rFonts w:asciiTheme="minorHAnsi" w:hAnsiTheme="minorHAnsi" w:cstheme="minorHAnsi"/>
          <w:sz w:val="22"/>
          <w:szCs w:val="22"/>
        </w:rPr>
        <w:t>da za navedene izjave, izpolnjene obrazce in priložene priloge kazensko in materialno odgovarjamo</w:t>
      </w:r>
      <w:r w:rsidR="00D87705">
        <w:rPr>
          <w:rFonts w:asciiTheme="minorHAnsi" w:hAnsiTheme="minorHAnsi" w:cstheme="minorHAnsi"/>
          <w:sz w:val="22"/>
          <w:szCs w:val="22"/>
        </w:rPr>
        <w:t>;</w:t>
      </w:r>
    </w:p>
    <w:p w14:paraId="1D59652A" w14:textId="77777777" w:rsidR="00C22305" w:rsidRPr="00C22305" w:rsidRDefault="00C22305" w:rsidP="00C22305">
      <w:pPr>
        <w:numPr>
          <w:ilvl w:val="0"/>
          <w:numId w:val="18"/>
        </w:numPr>
        <w:spacing w:line="300" w:lineRule="auto"/>
        <w:jc w:val="both"/>
        <w:rPr>
          <w:rFonts w:asciiTheme="minorHAnsi" w:hAnsiTheme="minorHAnsi" w:cstheme="minorHAnsi"/>
          <w:sz w:val="22"/>
          <w:szCs w:val="22"/>
        </w:rPr>
      </w:pPr>
      <w:r w:rsidRPr="00C22305">
        <w:rPr>
          <w:rFonts w:asciiTheme="minorHAnsi" w:hAnsiTheme="minorHAnsi" w:cstheme="minorHAnsi"/>
          <w:sz w:val="22"/>
          <w:szCs w:val="22"/>
        </w:rPr>
        <w:t>da imamo urejeno evidenco o članstvu, plačani članarini in ostalo dokumentacijo skladno z zakonom, ki ureja društva oziroma drugim zakonom, ki ureja pravni status vlagatelja;</w:t>
      </w:r>
    </w:p>
    <w:p w14:paraId="098AB13C" w14:textId="77777777" w:rsidR="00C22305" w:rsidRPr="00C22305" w:rsidRDefault="00C22305" w:rsidP="00C22305">
      <w:pPr>
        <w:numPr>
          <w:ilvl w:val="0"/>
          <w:numId w:val="18"/>
        </w:numPr>
        <w:spacing w:line="300" w:lineRule="auto"/>
        <w:jc w:val="both"/>
        <w:rPr>
          <w:rFonts w:asciiTheme="minorHAnsi" w:hAnsiTheme="minorHAnsi" w:cstheme="minorHAnsi"/>
          <w:sz w:val="22"/>
          <w:szCs w:val="22"/>
        </w:rPr>
      </w:pPr>
      <w:r w:rsidRPr="00C22305">
        <w:rPr>
          <w:rFonts w:asciiTheme="minorHAnsi" w:hAnsiTheme="minorHAnsi" w:cstheme="minorHAnsi"/>
          <w:sz w:val="22"/>
          <w:szCs w:val="22"/>
        </w:rPr>
        <w:t>se strinjamo z javno objavo podatkov o izbranih programih ter odobrenih in izplačanih sredstvih;</w:t>
      </w:r>
    </w:p>
    <w:p w14:paraId="1FFA312A" w14:textId="68B7D4BE" w:rsidR="003870E2" w:rsidRPr="00C22305" w:rsidRDefault="00C22305" w:rsidP="00C22305">
      <w:pPr>
        <w:numPr>
          <w:ilvl w:val="0"/>
          <w:numId w:val="18"/>
        </w:numPr>
        <w:spacing w:line="300" w:lineRule="auto"/>
        <w:jc w:val="both"/>
        <w:rPr>
          <w:rFonts w:asciiTheme="minorHAnsi" w:hAnsiTheme="minorHAnsi" w:cstheme="minorHAnsi"/>
          <w:sz w:val="22"/>
          <w:szCs w:val="22"/>
        </w:rPr>
      </w:pPr>
      <w:r w:rsidRPr="00C22305">
        <w:rPr>
          <w:rFonts w:asciiTheme="minorHAnsi" w:hAnsiTheme="minorHAnsi" w:cstheme="minorHAnsi"/>
          <w:sz w:val="22"/>
          <w:szCs w:val="22"/>
        </w:rPr>
        <w:t>da smo seznanjeni z informacijo o obdelavi osebnih podatkov*.</w:t>
      </w:r>
      <w:bookmarkEnd w:id="0"/>
      <w:bookmarkEnd w:id="1"/>
    </w:p>
    <w:p w14:paraId="1CF85575" w14:textId="77777777" w:rsidR="00C22305" w:rsidRPr="003870E2" w:rsidRDefault="00C22305" w:rsidP="003870E2">
      <w:pPr>
        <w:rPr>
          <w:rFonts w:ascii="Calibri" w:hAnsi="Calibri" w:cs="Calibri"/>
          <w:sz w:val="22"/>
          <w:szCs w:val="22"/>
        </w:rPr>
      </w:pPr>
    </w:p>
    <w:tbl>
      <w:tblPr>
        <w:tblpPr w:leftFromText="141" w:rightFromText="141" w:vertAnchor="text" w:horzAnchor="margin" w:tblpX="108" w:tblpY="118"/>
        <w:tblW w:w="11295" w:type="dxa"/>
        <w:tblLook w:val="04A0" w:firstRow="1" w:lastRow="0" w:firstColumn="1" w:lastColumn="0" w:noHBand="0" w:noVBand="1"/>
      </w:tblPr>
      <w:tblGrid>
        <w:gridCol w:w="5920"/>
        <w:gridCol w:w="5375"/>
      </w:tblGrid>
      <w:tr w:rsidR="003870E2" w:rsidRPr="003870E2" w14:paraId="28F95F9D" w14:textId="77777777" w:rsidTr="00EE3988">
        <w:trPr>
          <w:trHeight w:val="80"/>
        </w:trPr>
        <w:tc>
          <w:tcPr>
            <w:tcW w:w="5920" w:type="dxa"/>
            <w:shd w:val="clear" w:color="auto" w:fill="auto"/>
          </w:tcPr>
          <w:p w14:paraId="7C8B462B" w14:textId="77777777" w:rsidR="003870E2" w:rsidRPr="003870E2" w:rsidRDefault="003870E2" w:rsidP="003870E2">
            <w:pPr>
              <w:rPr>
                <w:rFonts w:ascii="Calibri" w:hAnsi="Calibri" w:cs="Calibri"/>
                <w:sz w:val="22"/>
                <w:szCs w:val="22"/>
              </w:rPr>
            </w:pPr>
            <w:r w:rsidRPr="003870E2">
              <w:rPr>
                <w:rFonts w:ascii="Calibri" w:hAnsi="Calibri" w:cs="Calibri"/>
                <w:sz w:val="22"/>
                <w:szCs w:val="22"/>
              </w:rPr>
              <w:t xml:space="preserve">  Kraj in datum:                                                       Žig  </w:t>
            </w:r>
          </w:p>
        </w:tc>
        <w:tc>
          <w:tcPr>
            <w:tcW w:w="5375" w:type="dxa"/>
            <w:shd w:val="clear" w:color="auto" w:fill="auto"/>
          </w:tcPr>
          <w:p w14:paraId="060FD8B6" w14:textId="77777777" w:rsidR="003870E2" w:rsidRPr="003870E2" w:rsidRDefault="003870E2" w:rsidP="003870E2">
            <w:pPr>
              <w:rPr>
                <w:rFonts w:ascii="Calibri" w:hAnsi="Calibri" w:cs="Calibri"/>
                <w:sz w:val="22"/>
                <w:szCs w:val="22"/>
              </w:rPr>
            </w:pPr>
            <w:r w:rsidRPr="003870E2">
              <w:rPr>
                <w:rFonts w:ascii="Calibri" w:hAnsi="Calibri" w:cs="Calibri"/>
                <w:sz w:val="22"/>
                <w:szCs w:val="22"/>
              </w:rPr>
              <w:t>Podpis odgovorne  osebe prijavitelja:</w:t>
            </w:r>
          </w:p>
        </w:tc>
      </w:tr>
    </w:tbl>
    <w:p w14:paraId="21108E62" w14:textId="77777777" w:rsidR="00C22305" w:rsidRDefault="00C22305" w:rsidP="00C22305">
      <w:pPr>
        <w:spacing w:line="300" w:lineRule="auto"/>
        <w:jc w:val="both"/>
        <w:rPr>
          <w:rFonts w:asciiTheme="minorHAnsi" w:hAnsiTheme="minorHAnsi" w:cstheme="minorHAnsi"/>
        </w:rPr>
      </w:pPr>
    </w:p>
    <w:p w14:paraId="013DD7D0" w14:textId="77777777" w:rsidR="00C22305" w:rsidRDefault="00C22305" w:rsidP="00C22305">
      <w:pPr>
        <w:spacing w:line="300" w:lineRule="auto"/>
        <w:jc w:val="both"/>
        <w:rPr>
          <w:rFonts w:asciiTheme="minorHAnsi" w:hAnsiTheme="minorHAnsi" w:cstheme="minorHAnsi"/>
        </w:rPr>
      </w:pPr>
    </w:p>
    <w:p w14:paraId="44E6B5B0" w14:textId="77777777" w:rsidR="00C22305" w:rsidRDefault="00C22305" w:rsidP="00C22305">
      <w:pPr>
        <w:spacing w:line="300" w:lineRule="auto"/>
        <w:jc w:val="both"/>
        <w:rPr>
          <w:rFonts w:asciiTheme="minorHAnsi" w:hAnsiTheme="minorHAnsi" w:cstheme="minorHAnsi"/>
        </w:rPr>
      </w:pPr>
    </w:p>
    <w:p w14:paraId="5A190A30" w14:textId="77777777" w:rsidR="00C22305" w:rsidRDefault="00C22305" w:rsidP="00C22305">
      <w:pPr>
        <w:rPr>
          <w:rFonts w:cs="Arial"/>
        </w:rPr>
      </w:pPr>
    </w:p>
    <w:p w14:paraId="0DA8BA78" w14:textId="275DB95C" w:rsidR="00C22305" w:rsidRPr="006F6741" w:rsidRDefault="00C22305" w:rsidP="00C22305">
      <w:pPr>
        <w:ind w:left="-426" w:right="-709"/>
        <w:jc w:val="both"/>
        <w:rPr>
          <w:rFonts w:asciiTheme="minorHAnsi" w:eastAsiaTheme="minorHAnsi" w:hAnsiTheme="minorHAnsi" w:cstheme="minorHAnsi"/>
          <w:sz w:val="17"/>
          <w:szCs w:val="17"/>
        </w:rPr>
      </w:pPr>
      <w:r w:rsidRPr="006F6741">
        <w:rPr>
          <w:rFonts w:asciiTheme="minorHAnsi" w:eastAsiaTheme="minorHAnsi" w:hAnsiTheme="minorHAnsi" w:cstheme="minorHAnsi"/>
          <w:sz w:val="17"/>
          <w:szCs w:val="17"/>
        </w:rPr>
        <w:t>_________________________________________________________________________________________________________________</w:t>
      </w:r>
      <w:r>
        <w:rPr>
          <w:rFonts w:asciiTheme="minorHAnsi" w:eastAsiaTheme="minorHAnsi" w:hAnsiTheme="minorHAnsi" w:cstheme="minorHAnsi"/>
          <w:sz w:val="17"/>
          <w:szCs w:val="17"/>
        </w:rPr>
        <w:t>_______</w:t>
      </w:r>
      <w:r w:rsidRPr="006F6741">
        <w:rPr>
          <w:rFonts w:asciiTheme="minorHAnsi" w:eastAsiaTheme="minorHAnsi" w:hAnsiTheme="minorHAnsi" w:cstheme="minorHAnsi"/>
          <w:sz w:val="17"/>
          <w:szCs w:val="17"/>
        </w:rPr>
        <w:t xml:space="preserve">*Upravljavec osebnih podatkov je Občina Ivančna Gorica. Občina bo posredovane osebne podatke uporabila za namen izvedbe postopka javnega razpisa na podlagi Zakona o lokalni samoupravi, Pravilnika o postopkih za izvrševanje proračuna Republike Slovenije in </w:t>
      </w:r>
      <w:r w:rsidR="00CA7D74">
        <w:rPr>
          <w:rFonts w:asciiTheme="minorHAnsi" w:eastAsiaTheme="minorHAnsi" w:hAnsiTheme="minorHAnsi" w:cstheme="minorHAnsi"/>
          <w:sz w:val="17"/>
          <w:szCs w:val="17"/>
        </w:rPr>
        <w:t>Odloka o sofinanciranju letnega programa športa v Občini Ivančna Gorica</w:t>
      </w:r>
      <w:r w:rsidRPr="006F6741">
        <w:rPr>
          <w:rFonts w:asciiTheme="minorHAnsi" w:eastAsiaTheme="minorHAnsi" w:hAnsiTheme="minorHAnsi" w:cstheme="minorHAnsi"/>
          <w:sz w:val="17"/>
          <w:szCs w:val="17"/>
        </w:rPr>
        <w:t xml:space="preserve">. Občina bo hranila osebne podatke skladno s klasifikacijskim načrtom občine.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10" w:history="1">
        <w:r w:rsidRPr="006F6741">
          <w:rPr>
            <w:rStyle w:val="Hiperpovezava"/>
            <w:rFonts w:asciiTheme="minorHAnsi" w:eastAsiaTheme="minorHAnsi" w:hAnsiTheme="minorHAnsi" w:cstheme="minorHAnsi"/>
            <w:sz w:val="17"/>
            <w:szCs w:val="17"/>
          </w:rPr>
          <w:t>gp.ip@ip-rs.si</w:t>
        </w:r>
      </w:hyperlink>
      <w:r w:rsidRPr="006F6741">
        <w:rPr>
          <w:rFonts w:asciiTheme="minorHAnsi" w:eastAsiaTheme="minorHAnsi" w:hAnsiTheme="minorHAnsi" w:cstheme="minorHAnsi"/>
          <w:sz w:val="17"/>
          <w:szCs w:val="17"/>
        </w:rPr>
        <w:t xml:space="preserve"> telefon: 012309730, spletna stran: </w:t>
      </w:r>
      <w:hyperlink r:id="rId11" w:history="1">
        <w:r w:rsidRPr="006F6741">
          <w:rPr>
            <w:rStyle w:val="Hiperpovezava"/>
            <w:rFonts w:asciiTheme="minorHAnsi" w:eastAsiaTheme="minorHAnsi" w:hAnsiTheme="minorHAnsi" w:cstheme="minorHAnsi"/>
            <w:sz w:val="17"/>
            <w:szCs w:val="17"/>
          </w:rPr>
          <w:t>www.ip-rs.si</w:t>
        </w:r>
      </w:hyperlink>
      <w:r w:rsidRPr="006F6741">
        <w:rPr>
          <w:rFonts w:asciiTheme="minorHAnsi" w:eastAsiaTheme="minorHAnsi" w:hAnsiTheme="minorHAnsi" w:cstheme="minorHAnsi"/>
          <w:sz w:val="17"/>
          <w:szCs w:val="17"/>
        </w:rPr>
        <w:t xml:space="preserve">). Podrobnejše informacije o tem, kako občina ravna z osebnimi podatki, so na voljo na preko kontaktnih podatkov pooblaščene osebe za varstvo osebnih podatkov: e-pošta: </w:t>
      </w:r>
      <w:hyperlink r:id="rId12" w:history="1">
        <w:r w:rsidRPr="006F6741">
          <w:rPr>
            <w:rStyle w:val="Hiperpovezava"/>
            <w:rFonts w:asciiTheme="minorHAnsi" w:eastAsiaTheme="minorHAnsi" w:hAnsiTheme="minorHAnsi" w:cstheme="minorHAnsi"/>
            <w:sz w:val="17"/>
            <w:szCs w:val="17"/>
          </w:rPr>
          <w:t>dpo@virtuo.si</w:t>
        </w:r>
      </w:hyperlink>
      <w:r w:rsidRPr="006F6741">
        <w:rPr>
          <w:rFonts w:asciiTheme="minorHAnsi" w:eastAsiaTheme="minorHAnsi" w:hAnsiTheme="minorHAnsi" w:cstheme="minorHAnsi"/>
          <w:sz w:val="17"/>
          <w:szCs w:val="17"/>
        </w:rPr>
        <w:t>.</w:t>
      </w:r>
    </w:p>
    <w:sectPr w:rsidR="00C22305" w:rsidRPr="006F6741" w:rsidSect="007A35D6">
      <w:headerReference w:type="default" r:id="rId13"/>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987F0" w14:textId="77777777" w:rsidR="001C5431" w:rsidRDefault="001C5431" w:rsidP="00D270EA">
      <w:r>
        <w:separator/>
      </w:r>
    </w:p>
  </w:endnote>
  <w:endnote w:type="continuationSeparator" w:id="0">
    <w:p w14:paraId="1F00CD52" w14:textId="77777777" w:rsidR="001C5431" w:rsidRDefault="001C5431" w:rsidP="00D27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9762636"/>
      <w:docPartObj>
        <w:docPartGallery w:val="Page Numbers (Bottom of Page)"/>
        <w:docPartUnique/>
      </w:docPartObj>
    </w:sdtPr>
    <w:sdtEndPr/>
    <w:sdtContent>
      <w:p w14:paraId="5FCB6A36" w14:textId="19A77B25" w:rsidR="00C8563E" w:rsidRDefault="00C8563E">
        <w:pPr>
          <w:pStyle w:val="Noga"/>
          <w:jc w:val="center"/>
        </w:pPr>
        <w:r>
          <w:fldChar w:fldCharType="begin"/>
        </w:r>
        <w:r>
          <w:instrText>PAGE   \* MERGEFORMAT</w:instrText>
        </w:r>
        <w:r>
          <w:fldChar w:fldCharType="separate"/>
        </w:r>
        <w:r>
          <w:t>2</w:t>
        </w:r>
        <w:r>
          <w:fldChar w:fldCharType="end"/>
        </w:r>
      </w:p>
    </w:sdtContent>
  </w:sdt>
  <w:p w14:paraId="3C8E2082" w14:textId="77777777" w:rsidR="00C8563E" w:rsidRDefault="00C8563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32566" w14:textId="77777777" w:rsidR="001C5431" w:rsidRDefault="001C5431" w:rsidP="00D270EA">
      <w:r>
        <w:separator/>
      </w:r>
    </w:p>
  </w:footnote>
  <w:footnote w:type="continuationSeparator" w:id="0">
    <w:p w14:paraId="3B4DCF3D" w14:textId="77777777" w:rsidR="001C5431" w:rsidRDefault="001C5431" w:rsidP="00D270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B0CD0" w14:textId="18586FE2" w:rsidR="0010199B" w:rsidRPr="002A4005" w:rsidRDefault="0010199B">
    <w:pPr>
      <w:pStyle w:val="Glava"/>
      <w:rPr>
        <w:rFonts w:ascii="Calibri" w:hAnsi="Calibri"/>
        <w:u w:val="single"/>
      </w:rPr>
    </w:pPr>
    <w:r w:rsidRPr="002A4005">
      <w:rPr>
        <w:rFonts w:ascii="Calibri" w:hAnsi="Calibri"/>
        <w:u w:val="single"/>
      </w:rPr>
      <w:tab/>
    </w:r>
    <w:r w:rsidRPr="002A4005">
      <w:rPr>
        <w:rFonts w:ascii="Calibri" w:hAnsi="Calibri"/>
        <w:u w:val="single"/>
      </w:rPr>
      <w:tab/>
      <w:t xml:space="preserve">Javni razpis </w:t>
    </w:r>
    <w:r w:rsidR="00B202F6">
      <w:rPr>
        <w:rFonts w:ascii="Calibri" w:hAnsi="Calibri"/>
        <w:u w:val="single"/>
      </w:rPr>
      <w:t>–</w:t>
    </w:r>
    <w:r w:rsidR="00AA4D51">
      <w:rPr>
        <w:rFonts w:ascii="Calibri" w:hAnsi="Calibri"/>
        <w:u w:val="single"/>
      </w:rPr>
      <w:t xml:space="preserve"> </w:t>
    </w:r>
    <w:r w:rsidR="00114317">
      <w:rPr>
        <w:rFonts w:ascii="Calibri" w:hAnsi="Calibri"/>
        <w:b/>
        <w:sz w:val="22"/>
        <w:u w:val="single"/>
      </w:rPr>
      <w:t xml:space="preserve">LETNI PROGRAM </w:t>
    </w:r>
    <w:r w:rsidR="00114317" w:rsidRPr="00AA40D1">
      <w:rPr>
        <w:rFonts w:ascii="Calibri" w:hAnsi="Calibri"/>
        <w:b/>
        <w:sz w:val="22"/>
        <w:u w:val="single"/>
      </w:rPr>
      <w:t>Š</w:t>
    </w:r>
    <w:r w:rsidR="00012338" w:rsidRPr="00AA40D1">
      <w:rPr>
        <w:rFonts w:ascii="Calibri" w:hAnsi="Calibri"/>
        <w:b/>
        <w:sz w:val="22"/>
        <w:u w:val="single"/>
      </w:rPr>
      <w:t>P</w:t>
    </w:r>
    <w:r w:rsidR="00114317" w:rsidRPr="00AA40D1">
      <w:rPr>
        <w:rFonts w:ascii="Calibri" w:hAnsi="Calibri"/>
        <w:b/>
        <w:sz w:val="22"/>
        <w:u w:val="single"/>
      </w:rPr>
      <w:t xml:space="preserve">ORTA </w:t>
    </w:r>
    <w:r w:rsidR="00137854" w:rsidRPr="00AA40D1">
      <w:rPr>
        <w:rFonts w:ascii="Calibri" w:hAnsi="Calibri"/>
        <w:b/>
        <w:sz w:val="22"/>
        <w:u w:val="single"/>
      </w:rPr>
      <w:t>20</w:t>
    </w:r>
    <w:r w:rsidR="001F02D8" w:rsidRPr="00AA40D1">
      <w:rPr>
        <w:rFonts w:ascii="Calibri" w:hAnsi="Calibri"/>
        <w:b/>
        <w:sz w:val="22"/>
        <w:u w:val="single"/>
      </w:rPr>
      <w:t>2</w:t>
    </w:r>
    <w:r w:rsidR="0078071A">
      <w:rPr>
        <w:rFonts w:ascii="Calibri" w:hAnsi="Calibri"/>
        <w:b/>
        <w:sz w:val="22"/>
        <w:u w:val="single"/>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B"/>
    <w:multiLevelType w:val="multilevel"/>
    <w:tmpl w:val="3D486464"/>
    <w:lvl w:ilvl="0">
      <w:start w:val="1"/>
      <w:numFmt w:val="decimal"/>
      <w:pStyle w:val="len"/>
      <w:suff w:val="space"/>
      <w:lvlText w:val="%1."/>
      <w:lvlJc w:val="left"/>
      <w:pPr>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1">
    <w:nsid w:val="02D84F09"/>
    <w:multiLevelType w:val="hybridMultilevel"/>
    <w:tmpl w:val="BB6E0AE6"/>
    <w:lvl w:ilvl="0" w:tplc="F000CB86">
      <w:start w:val="1"/>
      <w:numFmt w:val="bullet"/>
      <w:lvlText w:val="-"/>
      <w:lvlJc w:val="left"/>
      <w:pPr>
        <w:ind w:left="1516" w:hanging="360"/>
      </w:pPr>
      <w:rPr>
        <w:rFonts w:ascii="Arial" w:hAnsi="Arial" w:hint="default"/>
        <w:b w:val="0"/>
      </w:rPr>
    </w:lvl>
    <w:lvl w:ilvl="1" w:tplc="04240003" w:tentative="1">
      <w:start w:val="1"/>
      <w:numFmt w:val="bullet"/>
      <w:lvlText w:val="o"/>
      <w:lvlJc w:val="left"/>
      <w:pPr>
        <w:ind w:left="2236" w:hanging="360"/>
      </w:pPr>
      <w:rPr>
        <w:rFonts w:ascii="Courier New" w:hAnsi="Courier New" w:cs="Courier New" w:hint="default"/>
      </w:rPr>
    </w:lvl>
    <w:lvl w:ilvl="2" w:tplc="04240005" w:tentative="1">
      <w:start w:val="1"/>
      <w:numFmt w:val="bullet"/>
      <w:lvlText w:val=""/>
      <w:lvlJc w:val="left"/>
      <w:pPr>
        <w:ind w:left="2956" w:hanging="360"/>
      </w:pPr>
      <w:rPr>
        <w:rFonts w:ascii="Wingdings" w:hAnsi="Wingdings" w:hint="default"/>
      </w:rPr>
    </w:lvl>
    <w:lvl w:ilvl="3" w:tplc="04240001" w:tentative="1">
      <w:start w:val="1"/>
      <w:numFmt w:val="bullet"/>
      <w:lvlText w:val=""/>
      <w:lvlJc w:val="left"/>
      <w:pPr>
        <w:ind w:left="3676" w:hanging="360"/>
      </w:pPr>
      <w:rPr>
        <w:rFonts w:ascii="Symbol" w:hAnsi="Symbol" w:hint="default"/>
      </w:rPr>
    </w:lvl>
    <w:lvl w:ilvl="4" w:tplc="04240003" w:tentative="1">
      <w:start w:val="1"/>
      <w:numFmt w:val="bullet"/>
      <w:lvlText w:val="o"/>
      <w:lvlJc w:val="left"/>
      <w:pPr>
        <w:ind w:left="4396" w:hanging="360"/>
      </w:pPr>
      <w:rPr>
        <w:rFonts w:ascii="Courier New" w:hAnsi="Courier New" w:cs="Courier New" w:hint="default"/>
      </w:rPr>
    </w:lvl>
    <w:lvl w:ilvl="5" w:tplc="04240005" w:tentative="1">
      <w:start w:val="1"/>
      <w:numFmt w:val="bullet"/>
      <w:lvlText w:val=""/>
      <w:lvlJc w:val="left"/>
      <w:pPr>
        <w:ind w:left="5116" w:hanging="360"/>
      </w:pPr>
      <w:rPr>
        <w:rFonts w:ascii="Wingdings" w:hAnsi="Wingdings" w:hint="default"/>
      </w:rPr>
    </w:lvl>
    <w:lvl w:ilvl="6" w:tplc="04240001" w:tentative="1">
      <w:start w:val="1"/>
      <w:numFmt w:val="bullet"/>
      <w:lvlText w:val=""/>
      <w:lvlJc w:val="left"/>
      <w:pPr>
        <w:ind w:left="5836" w:hanging="360"/>
      </w:pPr>
      <w:rPr>
        <w:rFonts w:ascii="Symbol" w:hAnsi="Symbol" w:hint="default"/>
      </w:rPr>
    </w:lvl>
    <w:lvl w:ilvl="7" w:tplc="04240003" w:tentative="1">
      <w:start w:val="1"/>
      <w:numFmt w:val="bullet"/>
      <w:lvlText w:val="o"/>
      <w:lvlJc w:val="left"/>
      <w:pPr>
        <w:ind w:left="6556" w:hanging="360"/>
      </w:pPr>
      <w:rPr>
        <w:rFonts w:ascii="Courier New" w:hAnsi="Courier New" w:cs="Courier New" w:hint="default"/>
      </w:rPr>
    </w:lvl>
    <w:lvl w:ilvl="8" w:tplc="04240005" w:tentative="1">
      <w:start w:val="1"/>
      <w:numFmt w:val="bullet"/>
      <w:lvlText w:val=""/>
      <w:lvlJc w:val="left"/>
      <w:pPr>
        <w:ind w:left="7276" w:hanging="360"/>
      </w:pPr>
      <w:rPr>
        <w:rFonts w:ascii="Wingdings" w:hAnsi="Wingdings" w:hint="default"/>
      </w:rPr>
    </w:lvl>
  </w:abstractNum>
  <w:abstractNum w:abstractNumId="2" w15:restartNumberingAfterBreak="0">
    <w:nsid w:val="041C531D"/>
    <w:multiLevelType w:val="singleLevel"/>
    <w:tmpl w:val="0424000F"/>
    <w:lvl w:ilvl="0">
      <w:start w:val="1"/>
      <w:numFmt w:val="decimal"/>
      <w:lvlText w:val="%1."/>
      <w:lvlJc w:val="left"/>
      <w:pPr>
        <w:tabs>
          <w:tab w:val="num" w:pos="360"/>
        </w:tabs>
        <w:ind w:left="360" w:hanging="360"/>
      </w:pPr>
      <w:rPr>
        <w:rFonts w:hint="default"/>
      </w:rPr>
    </w:lvl>
  </w:abstractNum>
  <w:abstractNum w:abstractNumId="3" w15:restartNumberingAfterBreak="0">
    <w:nsid w:val="0C177C03"/>
    <w:multiLevelType w:val="hybridMultilevel"/>
    <w:tmpl w:val="80C469D0"/>
    <w:lvl w:ilvl="0" w:tplc="12489370">
      <w:start w:val="1"/>
      <w:numFmt w:val="bullet"/>
      <w:lvlText w:val="-"/>
      <w:lvlJc w:val="left"/>
      <w:pPr>
        <w:ind w:left="1440" w:hanging="360"/>
      </w:pPr>
      <w:rPr>
        <w:rFonts w:ascii="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0FBD7896"/>
    <w:multiLevelType w:val="singleLevel"/>
    <w:tmpl w:val="ED103702"/>
    <w:lvl w:ilvl="0">
      <w:start w:val="4"/>
      <w:numFmt w:val="bullet"/>
      <w:lvlText w:val="-"/>
      <w:lvlJc w:val="left"/>
      <w:pPr>
        <w:tabs>
          <w:tab w:val="num" w:pos="786"/>
        </w:tabs>
        <w:ind w:left="786" w:hanging="360"/>
      </w:pPr>
      <w:rPr>
        <w:rFonts w:hint="default"/>
      </w:rPr>
    </w:lvl>
  </w:abstractNum>
  <w:abstractNum w:abstractNumId="5" w15:restartNumberingAfterBreak="0">
    <w:nsid w:val="11A35FA1"/>
    <w:multiLevelType w:val="singleLevel"/>
    <w:tmpl w:val="52DE7E7C"/>
    <w:lvl w:ilvl="0">
      <w:start w:val="11"/>
      <w:numFmt w:val="decimal"/>
      <w:lvlText w:val="%1."/>
      <w:lvlJc w:val="left"/>
      <w:pPr>
        <w:tabs>
          <w:tab w:val="num" w:pos="360"/>
        </w:tabs>
        <w:ind w:left="360" w:hanging="360"/>
      </w:pPr>
      <w:rPr>
        <w:rFonts w:hint="default"/>
      </w:rPr>
    </w:lvl>
  </w:abstractNum>
  <w:abstractNum w:abstractNumId="6" w15:restartNumberingAfterBreak="0">
    <w:nsid w:val="12EB6527"/>
    <w:multiLevelType w:val="hybridMultilevel"/>
    <w:tmpl w:val="A058E8B4"/>
    <w:lvl w:ilvl="0" w:tplc="F000CB8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38048CF"/>
    <w:multiLevelType w:val="hybridMultilevel"/>
    <w:tmpl w:val="4DB8DE22"/>
    <w:lvl w:ilvl="0" w:tplc="73249B78">
      <w:start w:val="1"/>
      <w:numFmt w:val="upperRoman"/>
      <w:lvlText w:val="%1."/>
      <w:lvlJc w:val="left"/>
      <w:pPr>
        <w:tabs>
          <w:tab w:val="num" w:pos="720"/>
        </w:tabs>
        <w:ind w:left="720" w:hanging="720"/>
      </w:pPr>
      <w:rPr>
        <w:rFonts w:hint="default"/>
        <w:b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6613BF9"/>
    <w:multiLevelType w:val="hybridMultilevel"/>
    <w:tmpl w:val="1FFC6B42"/>
    <w:lvl w:ilvl="0" w:tplc="809E9940">
      <w:start w:val="5"/>
      <w:numFmt w:val="upperLetter"/>
      <w:lvlText w:val="%1."/>
      <w:lvlJc w:val="left"/>
      <w:pPr>
        <w:ind w:left="720" w:hanging="360"/>
      </w:pPr>
      <w:rPr>
        <w:rFonts w:hint="default"/>
        <w:sz w:val="2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7FD0143"/>
    <w:multiLevelType w:val="hybridMultilevel"/>
    <w:tmpl w:val="8E42E97A"/>
    <w:lvl w:ilvl="0" w:tplc="A6CA2DC4">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 w15:restartNumberingAfterBreak="0">
    <w:nsid w:val="1E100A2C"/>
    <w:multiLevelType w:val="hybridMultilevel"/>
    <w:tmpl w:val="E97CB650"/>
    <w:lvl w:ilvl="0" w:tplc="A6CA2DC4">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FAB144D"/>
    <w:multiLevelType w:val="hybridMultilevel"/>
    <w:tmpl w:val="FCE6AD84"/>
    <w:lvl w:ilvl="0" w:tplc="0374D6BA">
      <w:start w:val="1"/>
      <w:numFmt w:val="bullet"/>
      <w:lvlText w:val="-"/>
      <w:lvlJc w:val="left"/>
      <w:pPr>
        <w:ind w:left="720" w:hanging="360"/>
      </w:pPr>
      <w:rPr>
        <w:rFonts w:ascii="Bookman Old Style" w:hAnsi="Bookman Old Style"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442399F"/>
    <w:multiLevelType w:val="hybridMultilevel"/>
    <w:tmpl w:val="CAFA503E"/>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73E3001"/>
    <w:multiLevelType w:val="singleLevel"/>
    <w:tmpl w:val="226CE79C"/>
    <w:lvl w:ilvl="0">
      <w:start w:val="1"/>
      <w:numFmt w:val="upperRoman"/>
      <w:pStyle w:val="Naslov2"/>
      <w:lvlText w:val="%1."/>
      <w:lvlJc w:val="left"/>
      <w:pPr>
        <w:tabs>
          <w:tab w:val="num" w:pos="723"/>
        </w:tabs>
        <w:ind w:left="723" w:hanging="720"/>
      </w:pPr>
      <w:rPr>
        <w:rFonts w:hint="default"/>
      </w:rPr>
    </w:lvl>
  </w:abstractNum>
  <w:abstractNum w:abstractNumId="14" w15:restartNumberingAfterBreak="0">
    <w:nsid w:val="27496688"/>
    <w:multiLevelType w:val="hybridMultilevel"/>
    <w:tmpl w:val="65EC9316"/>
    <w:lvl w:ilvl="0" w:tplc="0374D6BA">
      <w:start w:val="1"/>
      <w:numFmt w:val="bullet"/>
      <w:lvlText w:val="-"/>
      <w:lvlJc w:val="left"/>
      <w:pPr>
        <w:ind w:left="720" w:hanging="360"/>
      </w:pPr>
      <w:rPr>
        <w:rFonts w:ascii="Bookman Old Style" w:hAnsi="Bookman Old Style"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BB03AB5"/>
    <w:multiLevelType w:val="singleLevel"/>
    <w:tmpl w:val="5F8AB89E"/>
    <w:lvl w:ilvl="0">
      <w:start w:val="6"/>
      <w:numFmt w:val="decimal"/>
      <w:lvlText w:val="%1."/>
      <w:lvlJc w:val="left"/>
      <w:pPr>
        <w:ind w:left="720" w:hanging="360"/>
      </w:pPr>
      <w:rPr>
        <w:rFonts w:hint="default"/>
      </w:rPr>
    </w:lvl>
  </w:abstractNum>
  <w:abstractNum w:abstractNumId="16" w15:restartNumberingAfterBreak="0">
    <w:nsid w:val="2BF168C7"/>
    <w:multiLevelType w:val="hybridMultilevel"/>
    <w:tmpl w:val="F586D4F6"/>
    <w:lvl w:ilvl="0" w:tplc="98F45DCC">
      <w:start w:val="1"/>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2805"/>
        </w:tabs>
        <w:ind w:left="-2805" w:hanging="360"/>
      </w:pPr>
      <w:rPr>
        <w:rFonts w:ascii="Courier New" w:hAnsi="Courier New" w:cs="Courier New" w:hint="default"/>
      </w:rPr>
    </w:lvl>
    <w:lvl w:ilvl="2" w:tplc="04240005" w:tentative="1">
      <w:start w:val="1"/>
      <w:numFmt w:val="bullet"/>
      <w:lvlText w:val=""/>
      <w:lvlJc w:val="left"/>
      <w:pPr>
        <w:tabs>
          <w:tab w:val="num" w:pos="-2085"/>
        </w:tabs>
        <w:ind w:left="-2085" w:hanging="360"/>
      </w:pPr>
      <w:rPr>
        <w:rFonts w:ascii="Wingdings" w:hAnsi="Wingdings" w:hint="default"/>
      </w:rPr>
    </w:lvl>
    <w:lvl w:ilvl="3" w:tplc="04240001" w:tentative="1">
      <w:start w:val="1"/>
      <w:numFmt w:val="bullet"/>
      <w:lvlText w:val=""/>
      <w:lvlJc w:val="left"/>
      <w:pPr>
        <w:tabs>
          <w:tab w:val="num" w:pos="-1365"/>
        </w:tabs>
        <w:ind w:left="-1365" w:hanging="360"/>
      </w:pPr>
      <w:rPr>
        <w:rFonts w:ascii="Symbol" w:hAnsi="Symbol" w:hint="default"/>
      </w:rPr>
    </w:lvl>
    <w:lvl w:ilvl="4" w:tplc="04240003" w:tentative="1">
      <w:start w:val="1"/>
      <w:numFmt w:val="bullet"/>
      <w:lvlText w:val="o"/>
      <w:lvlJc w:val="left"/>
      <w:pPr>
        <w:tabs>
          <w:tab w:val="num" w:pos="-645"/>
        </w:tabs>
        <w:ind w:left="-645" w:hanging="360"/>
      </w:pPr>
      <w:rPr>
        <w:rFonts w:ascii="Courier New" w:hAnsi="Courier New" w:cs="Courier New" w:hint="default"/>
      </w:rPr>
    </w:lvl>
    <w:lvl w:ilvl="5" w:tplc="04240005" w:tentative="1">
      <w:start w:val="1"/>
      <w:numFmt w:val="bullet"/>
      <w:lvlText w:val=""/>
      <w:lvlJc w:val="left"/>
      <w:pPr>
        <w:tabs>
          <w:tab w:val="num" w:pos="75"/>
        </w:tabs>
        <w:ind w:left="75" w:hanging="360"/>
      </w:pPr>
      <w:rPr>
        <w:rFonts w:ascii="Wingdings" w:hAnsi="Wingdings" w:hint="default"/>
      </w:rPr>
    </w:lvl>
    <w:lvl w:ilvl="6" w:tplc="04240001" w:tentative="1">
      <w:start w:val="1"/>
      <w:numFmt w:val="bullet"/>
      <w:lvlText w:val=""/>
      <w:lvlJc w:val="left"/>
      <w:pPr>
        <w:tabs>
          <w:tab w:val="num" w:pos="795"/>
        </w:tabs>
        <w:ind w:left="795" w:hanging="360"/>
      </w:pPr>
      <w:rPr>
        <w:rFonts w:ascii="Symbol" w:hAnsi="Symbol" w:hint="default"/>
      </w:rPr>
    </w:lvl>
    <w:lvl w:ilvl="7" w:tplc="04240003" w:tentative="1">
      <w:start w:val="1"/>
      <w:numFmt w:val="bullet"/>
      <w:lvlText w:val="o"/>
      <w:lvlJc w:val="left"/>
      <w:pPr>
        <w:tabs>
          <w:tab w:val="num" w:pos="1515"/>
        </w:tabs>
        <w:ind w:left="1515" w:hanging="360"/>
      </w:pPr>
      <w:rPr>
        <w:rFonts w:ascii="Courier New" w:hAnsi="Courier New" w:cs="Courier New" w:hint="default"/>
      </w:rPr>
    </w:lvl>
    <w:lvl w:ilvl="8" w:tplc="04240005" w:tentative="1">
      <w:start w:val="1"/>
      <w:numFmt w:val="bullet"/>
      <w:lvlText w:val=""/>
      <w:lvlJc w:val="left"/>
      <w:pPr>
        <w:tabs>
          <w:tab w:val="num" w:pos="2235"/>
        </w:tabs>
        <w:ind w:left="2235" w:hanging="360"/>
      </w:pPr>
      <w:rPr>
        <w:rFonts w:ascii="Wingdings" w:hAnsi="Wingdings" w:hint="default"/>
      </w:rPr>
    </w:lvl>
  </w:abstractNum>
  <w:abstractNum w:abstractNumId="17" w15:restartNumberingAfterBreak="0">
    <w:nsid w:val="2CC06FF2"/>
    <w:multiLevelType w:val="hybridMultilevel"/>
    <w:tmpl w:val="6DAA87C4"/>
    <w:lvl w:ilvl="0" w:tplc="A7E8F4D6">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9011027"/>
    <w:multiLevelType w:val="hybridMultilevel"/>
    <w:tmpl w:val="5E08D45A"/>
    <w:lvl w:ilvl="0" w:tplc="345AA85C">
      <w:start w:val="1"/>
      <w:numFmt w:val="bullet"/>
      <w:lvlText w:val="-"/>
      <w:lvlJc w:val="left"/>
      <w:pPr>
        <w:tabs>
          <w:tab w:val="num" w:pos="720"/>
        </w:tabs>
        <w:ind w:left="720" w:hanging="360"/>
      </w:pPr>
      <w:rPr>
        <w:rFonts w:ascii="Arial" w:hAnsi="Arial" w:hint="default"/>
        <w:b w:val="0"/>
        <w:sz w:val="20"/>
        <w:szCs w:val="2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095788"/>
    <w:multiLevelType w:val="hybridMultilevel"/>
    <w:tmpl w:val="6D70CECC"/>
    <w:lvl w:ilvl="0" w:tplc="0374D6BA">
      <w:start w:val="1"/>
      <w:numFmt w:val="bullet"/>
      <w:lvlText w:val="-"/>
      <w:lvlJc w:val="left"/>
      <w:pPr>
        <w:ind w:left="720" w:hanging="360"/>
      </w:pPr>
      <w:rPr>
        <w:rFonts w:ascii="Bookman Old Style" w:hAnsi="Bookman Old Style"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07E58B8"/>
    <w:multiLevelType w:val="hybridMultilevel"/>
    <w:tmpl w:val="B016CA3C"/>
    <w:lvl w:ilvl="0" w:tplc="0374D6BA">
      <w:start w:val="1"/>
      <w:numFmt w:val="bullet"/>
      <w:lvlText w:val="-"/>
      <w:lvlJc w:val="left"/>
      <w:pPr>
        <w:ind w:left="360" w:hanging="360"/>
      </w:pPr>
      <w:rPr>
        <w:rFonts w:ascii="Bookman Old Style" w:hAnsi="Bookman Old Style"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1" w15:restartNumberingAfterBreak="0">
    <w:nsid w:val="41133C2E"/>
    <w:multiLevelType w:val="hybridMultilevel"/>
    <w:tmpl w:val="FA5AE6A4"/>
    <w:lvl w:ilvl="0" w:tplc="98F45DCC">
      <w:start w:val="1"/>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6D34721"/>
    <w:multiLevelType w:val="hybridMultilevel"/>
    <w:tmpl w:val="C3F08868"/>
    <w:lvl w:ilvl="0" w:tplc="87904650">
      <w:start w:val="1"/>
      <w:numFmt w:val="upperLetter"/>
      <w:lvlText w:val="%1."/>
      <w:lvlJc w:val="left"/>
      <w:pPr>
        <w:ind w:left="2535" w:hanging="360"/>
      </w:pPr>
      <w:rPr>
        <w:rFonts w:hint="default"/>
        <w:sz w:val="32"/>
      </w:rPr>
    </w:lvl>
    <w:lvl w:ilvl="1" w:tplc="04240019" w:tentative="1">
      <w:start w:val="1"/>
      <w:numFmt w:val="lowerLetter"/>
      <w:lvlText w:val="%2."/>
      <w:lvlJc w:val="left"/>
      <w:pPr>
        <w:ind w:left="3255" w:hanging="360"/>
      </w:pPr>
    </w:lvl>
    <w:lvl w:ilvl="2" w:tplc="0424001B" w:tentative="1">
      <w:start w:val="1"/>
      <w:numFmt w:val="lowerRoman"/>
      <w:lvlText w:val="%3."/>
      <w:lvlJc w:val="right"/>
      <w:pPr>
        <w:ind w:left="3975" w:hanging="180"/>
      </w:pPr>
    </w:lvl>
    <w:lvl w:ilvl="3" w:tplc="0424000F" w:tentative="1">
      <w:start w:val="1"/>
      <w:numFmt w:val="decimal"/>
      <w:lvlText w:val="%4."/>
      <w:lvlJc w:val="left"/>
      <w:pPr>
        <w:ind w:left="4695" w:hanging="360"/>
      </w:pPr>
    </w:lvl>
    <w:lvl w:ilvl="4" w:tplc="04240019" w:tentative="1">
      <w:start w:val="1"/>
      <w:numFmt w:val="lowerLetter"/>
      <w:lvlText w:val="%5."/>
      <w:lvlJc w:val="left"/>
      <w:pPr>
        <w:ind w:left="5415" w:hanging="360"/>
      </w:pPr>
    </w:lvl>
    <w:lvl w:ilvl="5" w:tplc="0424001B" w:tentative="1">
      <w:start w:val="1"/>
      <w:numFmt w:val="lowerRoman"/>
      <w:lvlText w:val="%6."/>
      <w:lvlJc w:val="right"/>
      <w:pPr>
        <w:ind w:left="6135" w:hanging="180"/>
      </w:pPr>
    </w:lvl>
    <w:lvl w:ilvl="6" w:tplc="0424000F" w:tentative="1">
      <w:start w:val="1"/>
      <w:numFmt w:val="decimal"/>
      <w:lvlText w:val="%7."/>
      <w:lvlJc w:val="left"/>
      <w:pPr>
        <w:ind w:left="6855" w:hanging="360"/>
      </w:pPr>
    </w:lvl>
    <w:lvl w:ilvl="7" w:tplc="04240019" w:tentative="1">
      <w:start w:val="1"/>
      <w:numFmt w:val="lowerLetter"/>
      <w:lvlText w:val="%8."/>
      <w:lvlJc w:val="left"/>
      <w:pPr>
        <w:ind w:left="7575" w:hanging="360"/>
      </w:pPr>
    </w:lvl>
    <w:lvl w:ilvl="8" w:tplc="0424001B" w:tentative="1">
      <w:start w:val="1"/>
      <w:numFmt w:val="lowerRoman"/>
      <w:lvlText w:val="%9."/>
      <w:lvlJc w:val="right"/>
      <w:pPr>
        <w:ind w:left="8295" w:hanging="180"/>
      </w:pPr>
    </w:lvl>
  </w:abstractNum>
  <w:abstractNum w:abstractNumId="23" w15:restartNumberingAfterBreak="1">
    <w:nsid w:val="4C1C153D"/>
    <w:multiLevelType w:val="hybridMultilevel"/>
    <w:tmpl w:val="9D2633E6"/>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C936353"/>
    <w:multiLevelType w:val="hybridMultilevel"/>
    <w:tmpl w:val="13062F9E"/>
    <w:lvl w:ilvl="0" w:tplc="9B1863B6">
      <w:start w:val="1"/>
      <w:numFmt w:val="decimal"/>
      <w:lvlText w:val="%1."/>
      <w:lvlJc w:val="left"/>
      <w:pPr>
        <w:tabs>
          <w:tab w:val="num" w:pos="360"/>
        </w:tabs>
        <w:ind w:left="360" w:hanging="360"/>
      </w:pPr>
      <w:rPr>
        <w:b w:val="0"/>
      </w:rPr>
    </w:lvl>
    <w:lvl w:ilvl="1" w:tplc="04240019">
      <w:start w:val="1"/>
      <w:numFmt w:val="lowerLetter"/>
      <w:lvlText w:val="%2."/>
      <w:lvlJc w:val="left"/>
      <w:pPr>
        <w:tabs>
          <w:tab w:val="num" w:pos="1080"/>
        </w:tabs>
        <w:ind w:left="1080" w:hanging="360"/>
      </w:pPr>
    </w:lvl>
    <w:lvl w:ilvl="2" w:tplc="46AEFD2C">
      <w:start w:val="1"/>
      <w:numFmt w:val="bullet"/>
      <w:lvlText w:val="-"/>
      <w:lvlJc w:val="left"/>
      <w:pPr>
        <w:ind w:left="1980" w:hanging="360"/>
      </w:pPr>
      <w:rPr>
        <w:rFonts w:ascii="Calibri" w:eastAsia="Times New Roman" w:hAnsi="Calibri" w:cs="Calibri" w:hint="default"/>
      </w:r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5" w15:restartNumberingAfterBreak="0">
    <w:nsid w:val="4EB66512"/>
    <w:multiLevelType w:val="singleLevel"/>
    <w:tmpl w:val="AEE8A536"/>
    <w:lvl w:ilvl="0">
      <w:start w:val="1"/>
      <w:numFmt w:val="upperRoman"/>
      <w:pStyle w:val="Naslov9"/>
      <w:lvlText w:val="%1."/>
      <w:lvlJc w:val="left"/>
      <w:pPr>
        <w:tabs>
          <w:tab w:val="num" w:pos="720"/>
        </w:tabs>
        <w:ind w:left="720" w:hanging="720"/>
      </w:pPr>
      <w:rPr>
        <w:rFonts w:hint="default"/>
      </w:rPr>
    </w:lvl>
  </w:abstractNum>
  <w:abstractNum w:abstractNumId="26" w15:restartNumberingAfterBreak="0">
    <w:nsid w:val="58C833A0"/>
    <w:multiLevelType w:val="hybridMultilevel"/>
    <w:tmpl w:val="6584E05C"/>
    <w:lvl w:ilvl="0" w:tplc="0374D6BA">
      <w:start w:val="1"/>
      <w:numFmt w:val="bullet"/>
      <w:lvlText w:val="-"/>
      <w:lvlJc w:val="left"/>
      <w:pPr>
        <w:ind w:left="720" w:hanging="360"/>
      </w:pPr>
      <w:rPr>
        <w:rFonts w:ascii="Bookman Old Style" w:hAnsi="Bookman Old Style"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216428F"/>
    <w:multiLevelType w:val="hybridMultilevel"/>
    <w:tmpl w:val="A026467C"/>
    <w:lvl w:ilvl="0" w:tplc="A3185182">
      <w:start w:val="1"/>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F50AE9"/>
    <w:multiLevelType w:val="singleLevel"/>
    <w:tmpl w:val="A3185182"/>
    <w:lvl w:ilvl="0">
      <w:start w:val="1"/>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673C47C1"/>
    <w:multiLevelType w:val="hybridMultilevel"/>
    <w:tmpl w:val="5CA6E92E"/>
    <w:lvl w:ilvl="0" w:tplc="094CE9DE">
      <w:start w:val="1"/>
      <w:numFmt w:val="bullet"/>
      <w:lvlText w:val="-"/>
      <w:lvlJc w:val="left"/>
      <w:pPr>
        <w:ind w:left="360" w:hanging="360"/>
      </w:pPr>
      <w:rPr>
        <w:rFonts w:ascii="Calibri" w:eastAsia="Calibr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0" w15:restartNumberingAfterBreak="0">
    <w:nsid w:val="680B40A2"/>
    <w:multiLevelType w:val="hybridMultilevel"/>
    <w:tmpl w:val="AA70F574"/>
    <w:lvl w:ilvl="0" w:tplc="E32CC48C">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1">
    <w:nsid w:val="69262985"/>
    <w:multiLevelType w:val="hybridMultilevel"/>
    <w:tmpl w:val="140EDAEA"/>
    <w:lvl w:ilvl="0" w:tplc="0374D6BA">
      <w:start w:val="1"/>
      <w:numFmt w:val="bullet"/>
      <w:lvlText w:val="-"/>
      <w:lvlJc w:val="left"/>
      <w:pPr>
        <w:ind w:left="720" w:hanging="360"/>
      </w:pPr>
      <w:rPr>
        <w:rFonts w:ascii="Bookman Old Style" w:hAnsi="Bookman Old Style"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9CD74A4"/>
    <w:multiLevelType w:val="hybridMultilevel"/>
    <w:tmpl w:val="5936F32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D3F20A8"/>
    <w:multiLevelType w:val="singleLevel"/>
    <w:tmpl w:val="31E2FF24"/>
    <w:lvl w:ilvl="0">
      <w:start w:val="1"/>
      <w:numFmt w:val="upperRoman"/>
      <w:pStyle w:val="Naslov3"/>
      <w:lvlText w:val="%1."/>
      <w:lvlJc w:val="left"/>
      <w:pPr>
        <w:tabs>
          <w:tab w:val="num" w:pos="724"/>
        </w:tabs>
        <w:ind w:left="724" w:hanging="720"/>
      </w:pPr>
      <w:rPr>
        <w:rFonts w:hint="default"/>
      </w:rPr>
    </w:lvl>
  </w:abstractNum>
  <w:abstractNum w:abstractNumId="34" w15:restartNumberingAfterBreak="0">
    <w:nsid w:val="7E0974D5"/>
    <w:multiLevelType w:val="hybridMultilevel"/>
    <w:tmpl w:val="BD085B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99844514">
    <w:abstractNumId w:val="13"/>
  </w:num>
  <w:num w:numId="2" w16cid:durableId="1135487741">
    <w:abstractNumId w:val="33"/>
  </w:num>
  <w:num w:numId="3" w16cid:durableId="941955657">
    <w:abstractNumId w:val="2"/>
  </w:num>
  <w:num w:numId="4" w16cid:durableId="722825462">
    <w:abstractNumId w:val="25"/>
  </w:num>
  <w:num w:numId="5" w16cid:durableId="368650149">
    <w:abstractNumId w:val="16"/>
  </w:num>
  <w:num w:numId="6" w16cid:durableId="1209142975">
    <w:abstractNumId w:val="18"/>
  </w:num>
  <w:num w:numId="7" w16cid:durableId="1898008619">
    <w:abstractNumId w:val="27"/>
  </w:num>
  <w:num w:numId="8" w16cid:durableId="1596330244">
    <w:abstractNumId w:val="7"/>
  </w:num>
  <w:num w:numId="9" w16cid:durableId="1861695528">
    <w:abstractNumId w:val="15"/>
  </w:num>
  <w:num w:numId="10" w16cid:durableId="1002391997">
    <w:abstractNumId w:val="28"/>
  </w:num>
  <w:num w:numId="11" w16cid:durableId="745497727">
    <w:abstractNumId w:val="5"/>
  </w:num>
  <w:num w:numId="12" w16cid:durableId="1532259486">
    <w:abstractNumId w:val="8"/>
  </w:num>
  <w:num w:numId="13" w16cid:durableId="1506702367">
    <w:abstractNumId w:val="22"/>
  </w:num>
  <w:num w:numId="14" w16cid:durableId="390151574">
    <w:abstractNumId w:val="32"/>
  </w:num>
  <w:num w:numId="15" w16cid:durableId="1469586593">
    <w:abstractNumId w:val="34"/>
  </w:num>
  <w:num w:numId="16" w16cid:durableId="1948465893">
    <w:abstractNumId w:val="21"/>
  </w:num>
  <w:num w:numId="17" w16cid:durableId="373193269">
    <w:abstractNumId w:val="29"/>
  </w:num>
  <w:num w:numId="18" w16cid:durableId="607155699">
    <w:abstractNumId w:val="20"/>
  </w:num>
  <w:num w:numId="19" w16cid:durableId="259796521">
    <w:abstractNumId w:val="5"/>
    <w:lvlOverride w:ilvl="0">
      <w:startOverride w:val="7"/>
    </w:lvlOverride>
  </w:num>
  <w:num w:numId="20" w16cid:durableId="730345231">
    <w:abstractNumId w:val="4"/>
  </w:num>
  <w:num w:numId="21" w16cid:durableId="2101292280">
    <w:abstractNumId w:val="17"/>
  </w:num>
  <w:num w:numId="22" w16cid:durableId="18359287">
    <w:abstractNumId w:val="30"/>
  </w:num>
  <w:num w:numId="23" w16cid:durableId="345643956">
    <w:abstractNumId w:val="24"/>
  </w:num>
  <w:num w:numId="24" w16cid:durableId="2023971559">
    <w:abstractNumId w:val="6"/>
  </w:num>
  <w:num w:numId="25" w16cid:durableId="658271543">
    <w:abstractNumId w:val="26"/>
  </w:num>
  <w:num w:numId="26" w16cid:durableId="171192154">
    <w:abstractNumId w:val="12"/>
  </w:num>
  <w:num w:numId="27" w16cid:durableId="276789831">
    <w:abstractNumId w:val="3"/>
  </w:num>
  <w:num w:numId="28" w16cid:durableId="1247690689">
    <w:abstractNumId w:val="14"/>
  </w:num>
  <w:num w:numId="29" w16cid:durableId="316307380">
    <w:abstractNumId w:val="10"/>
  </w:num>
  <w:num w:numId="30" w16cid:durableId="1033534850">
    <w:abstractNumId w:val="11"/>
  </w:num>
  <w:num w:numId="31" w16cid:durableId="1502156009">
    <w:abstractNumId w:val="19"/>
  </w:num>
  <w:num w:numId="32" w16cid:durableId="1537428557">
    <w:abstractNumId w:val="31"/>
  </w:num>
  <w:num w:numId="33" w16cid:durableId="344527617">
    <w:abstractNumId w:val="23"/>
  </w:num>
  <w:num w:numId="34" w16cid:durableId="1569921662">
    <w:abstractNumId w:val="0"/>
  </w:num>
  <w:num w:numId="35" w16cid:durableId="115343467">
    <w:abstractNumId w:val="1"/>
  </w:num>
  <w:num w:numId="36" w16cid:durableId="21098853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F35"/>
    <w:rsid w:val="00005383"/>
    <w:rsid w:val="00012338"/>
    <w:rsid w:val="0001683D"/>
    <w:rsid w:val="00017B34"/>
    <w:rsid w:val="000307F0"/>
    <w:rsid w:val="000361A3"/>
    <w:rsid w:val="00040C30"/>
    <w:rsid w:val="000624B4"/>
    <w:rsid w:val="00064B4D"/>
    <w:rsid w:val="00066DC2"/>
    <w:rsid w:val="0007556C"/>
    <w:rsid w:val="000867C1"/>
    <w:rsid w:val="0009420A"/>
    <w:rsid w:val="00094BF2"/>
    <w:rsid w:val="00095384"/>
    <w:rsid w:val="000A11C5"/>
    <w:rsid w:val="000A450C"/>
    <w:rsid w:val="000A4BD8"/>
    <w:rsid w:val="000A64FF"/>
    <w:rsid w:val="000D35E2"/>
    <w:rsid w:val="000D43DE"/>
    <w:rsid w:val="000E64E9"/>
    <w:rsid w:val="0010199B"/>
    <w:rsid w:val="001020C2"/>
    <w:rsid w:val="0010689F"/>
    <w:rsid w:val="00107300"/>
    <w:rsid w:val="00110503"/>
    <w:rsid w:val="00114317"/>
    <w:rsid w:val="0011511D"/>
    <w:rsid w:val="00122FA3"/>
    <w:rsid w:val="00132333"/>
    <w:rsid w:val="00137854"/>
    <w:rsid w:val="00140DA6"/>
    <w:rsid w:val="0016125E"/>
    <w:rsid w:val="00161EB9"/>
    <w:rsid w:val="001708F5"/>
    <w:rsid w:val="00174202"/>
    <w:rsid w:val="001A275D"/>
    <w:rsid w:val="001C2D96"/>
    <w:rsid w:val="001C5431"/>
    <w:rsid w:val="001D6A3F"/>
    <w:rsid w:val="001F02D8"/>
    <w:rsid w:val="001F032B"/>
    <w:rsid w:val="001F21CE"/>
    <w:rsid w:val="00207C45"/>
    <w:rsid w:val="00212B61"/>
    <w:rsid w:val="00220969"/>
    <w:rsid w:val="00240753"/>
    <w:rsid w:val="00242A7A"/>
    <w:rsid w:val="00245C58"/>
    <w:rsid w:val="0024671E"/>
    <w:rsid w:val="00254188"/>
    <w:rsid w:val="002551EE"/>
    <w:rsid w:val="0026274B"/>
    <w:rsid w:val="00272252"/>
    <w:rsid w:val="00275C5A"/>
    <w:rsid w:val="00282A69"/>
    <w:rsid w:val="00292827"/>
    <w:rsid w:val="00297AC1"/>
    <w:rsid w:val="002A03DB"/>
    <w:rsid w:val="002A4005"/>
    <w:rsid w:val="002A429B"/>
    <w:rsid w:val="002B2090"/>
    <w:rsid w:val="002B5245"/>
    <w:rsid w:val="002C46D0"/>
    <w:rsid w:val="002E069C"/>
    <w:rsid w:val="002F6B70"/>
    <w:rsid w:val="002F6F44"/>
    <w:rsid w:val="002F7C19"/>
    <w:rsid w:val="00303E16"/>
    <w:rsid w:val="0030415B"/>
    <w:rsid w:val="00320A29"/>
    <w:rsid w:val="00350D44"/>
    <w:rsid w:val="003517D2"/>
    <w:rsid w:val="00355B5D"/>
    <w:rsid w:val="0036116A"/>
    <w:rsid w:val="0037412D"/>
    <w:rsid w:val="003870E2"/>
    <w:rsid w:val="003A61DD"/>
    <w:rsid w:val="003B2C9A"/>
    <w:rsid w:val="003B2E39"/>
    <w:rsid w:val="003B4608"/>
    <w:rsid w:val="003B4735"/>
    <w:rsid w:val="003C6962"/>
    <w:rsid w:val="003E362F"/>
    <w:rsid w:val="003F5F5D"/>
    <w:rsid w:val="00420F81"/>
    <w:rsid w:val="00424C71"/>
    <w:rsid w:val="004652CB"/>
    <w:rsid w:val="00470628"/>
    <w:rsid w:val="00474DBF"/>
    <w:rsid w:val="004759A6"/>
    <w:rsid w:val="004905BA"/>
    <w:rsid w:val="00491994"/>
    <w:rsid w:val="00492413"/>
    <w:rsid w:val="00494B39"/>
    <w:rsid w:val="004B0AE8"/>
    <w:rsid w:val="004B0B44"/>
    <w:rsid w:val="005056F1"/>
    <w:rsid w:val="005141AD"/>
    <w:rsid w:val="00514CF5"/>
    <w:rsid w:val="005164BD"/>
    <w:rsid w:val="00523C46"/>
    <w:rsid w:val="005416A5"/>
    <w:rsid w:val="00550085"/>
    <w:rsid w:val="005504E4"/>
    <w:rsid w:val="00554039"/>
    <w:rsid w:val="00556CFE"/>
    <w:rsid w:val="0055772D"/>
    <w:rsid w:val="005705D3"/>
    <w:rsid w:val="0057606F"/>
    <w:rsid w:val="0058013F"/>
    <w:rsid w:val="00595384"/>
    <w:rsid w:val="005955BC"/>
    <w:rsid w:val="005A24A5"/>
    <w:rsid w:val="005B18A4"/>
    <w:rsid w:val="005B6704"/>
    <w:rsid w:val="005C30B5"/>
    <w:rsid w:val="005C41F0"/>
    <w:rsid w:val="005C661F"/>
    <w:rsid w:val="005D3030"/>
    <w:rsid w:val="005D48BF"/>
    <w:rsid w:val="005D5A86"/>
    <w:rsid w:val="006046AB"/>
    <w:rsid w:val="00613A40"/>
    <w:rsid w:val="0062251D"/>
    <w:rsid w:val="00625D87"/>
    <w:rsid w:val="006353CA"/>
    <w:rsid w:val="00637C82"/>
    <w:rsid w:val="00642970"/>
    <w:rsid w:val="006446A7"/>
    <w:rsid w:val="0065175D"/>
    <w:rsid w:val="00660022"/>
    <w:rsid w:val="00660E03"/>
    <w:rsid w:val="0067616E"/>
    <w:rsid w:val="0068257F"/>
    <w:rsid w:val="00684ABE"/>
    <w:rsid w:val="00690D66"/>
    <w:rsid w:val="006A42D8"/>
    <w:rsid w:val="006B114C"/>
    <w:rsid w:val="006B7536"/>
    <w:rsid w:val="006C7675"/>
    <w:rsid w:val="007064C1"/>
    <w:rsid w:val="00713DAE"/>
    <w:rsid w:val="007205CC"/>
    <w:rsid w:val="007210CC"/>
    <w:rsid w:val="007351A6"/>
    <w:rsid w:val="007468AE"/>
    <w:rsid w:val="0078071A"/>
    <w:rsid w:val="00785BB1"/>
    <w:rsid w:val="00796710"/>
    <w:rsid w:val="007A35D6"/>
    <w:rsid w:val="007A3A93"/>
    <w:rsid w:val="007A5665"/>
    <w:rsid w:val="007B3C7E"/>
    <w:rsid w:val="007C12EB"/>
    <w:rsid w:val="007C7E3D"/>
    <w:rsid w:val="007D21C8"/>
    <w:rsid w:val="007D42E4"/>
    <w:rsid w:val="007F436D"/>
    <w:rsid w:val="00814AF6"/>
    <w:rsid w:val="008222FB"/>
    <w:rsid w:val="008401E4"/>
    <w:rsid w:val="008445AB"/>
    <w:rsid w:val="00846BDE"/>
    <w:rsid w:val="0086237C"/>
    <w:rsid w:val="00866F32"/>
    <w:rsid w:val="00867C36"/>
    <w:rsid w:val="00881C9B"/>
    <w:rsid w:val="0088656A"/>
    <w:rsid w:val="00890797"/>
    <w:rsid w:val="008A6B68"/>
    <w:rsid w:val="008B14E5"/>
    <w:rsid w:val="008D4527"/>
    <w:rsid w:val="008D53BC"/>
    <w:rsid w:val="008E3DC2"/>
    <w:rsid w:val="008E70E6"/>
    <w:rsid w:val="008F0CFE"/>
    <w:rsid w:val="008F5767"/>
    <w:rsid w:val="00902A11"/>
    <w:rsid w:val="00910379"/>
    <w:rsid w:val="009117CB"/>
    <w:rsid w:val="009120EE"/>
    <w:rsid w:val="00922F3A"/>
    <w:rsid w:val="00933F33"/>
    <w:rsid w:val="00953768"/>
    <w:rsid w:val="00957020"/>
    <w:rsid w:val="009753D1"/>
    <w:rsid w:val="00990B52"/>
    <w:rsid w:val="00993F1F"/>
    <w:rsid w:val="009B3B31"/>
    <w:rsid w:val="009E0ABC"/>
    <w:rsid w:val="009E3F15"/>
    <w:rsid w:val="00A43DEE"/>
    <w:rsid w:val="00A657C2"/>
    <w:rsid w:val="00A7124F"/>
    <w:rsid w:val="00A8281D"/>
    <w:rsid w:val="00A87566"/>
    <w:rsid w:val="00AA1F33"/>
    <w:rsid w:val="00AA40D1"/>
    <w:rsid w:val="00AA427A"/>
    <w:rsid w:val="00AA4D51"/>
    <w:rsid w:val="00AB0C3C"/>
    <w:rsid w:val="00AD273A"/>
    <w:rsid w:val="00AD4CA4"/>
    <w:rsid w:val="00AE62AD"/>
    <w:rsid w:val="00AF32D9"/>
    <w:rsid w:val="00AF6845"/>
    <w:rsid w:val="00B12B12"/>
    <w:rsid w:val="00B2024C"/>
    <w:rsid w:val="00B202BF"/>
    <w:rsid w:val="00B202F6"/>
    <w:rsid w:val="00B36EF9"/>
    <w:rsid w:val="00B378B3"/>
    <w:rsid w:val="00B41E40"/>
    <w:rsid w:val="00B57754"/>
    <w:rsid w:val="00B649B0"/>
    <w:rsid w:val="00B735DC"/>
    <w:rsid w:val="00B746D1"/>
    <w:rsid w:val="00B80E67"/>
    <w:rsid w:val="00BB3C25"/>
    <w:rsid w:val="00BC6DE1"/>
    <w:rsid w:val="00BE1CF3"/>
    <w:rsid w:val="00C06448"/>
    <w:rsid w:val="00C1176D"/>
    <w:rsid w:val="00C1463B"/>
    <w:rsid w:val="00C16A9C"/>
    <w:rsid w:val="00C22305"/>
    <w:rsid w:val="00C22F43"/>
    <w:rsid w:val="00C23F35"/>
    <w:rsid w:val="00C27889"/>
    <w:rsid w:val="00C373EC"/>
    <w:rsid w:val="00C5024C"/>
    <w:rsid w:val="00C50DB7"/>
    <w:rsid w:val="00C63970"/>
    <w:rsid w:val="00C8196B"/>
    <w:rsid w:val="00C8563E"/>
    <w:rsid w:val="00C903FC"/>
    <w:rsid w:val="00CA5D29"/>
    <w:rsid w:val="00CA7D74"/>
    <w:rsid w:val="00CC1F96"/>
    <w:rsid w:val="00CE3452"/>
    <w:rsid w:val="00CE58D9"/>
    <w:rsid w:val="00D01367"/>
    <w:rsid w:val="00D11A6B"/>
    <w:rsid w:val="00D14C5D"/>
    <w:rsid w:val="00D2668F"/>
    <w:rsid w:val="00D270EA"/>
    <w:rsid w:val="00D35881"/>
    <w:rsid w:val="00D41DAE"/>
    <w:rsid w:val="00D83AA1"/>
    <w:rsid w:val="00D87705"/>
    <w:rsid w:val="00D90F7D"/>
    <w:rsid w:val="00DA26BF"/>
    <w:rsid w:val="00DB0EC8"/>
    <w:rsid w:val="00DD328A"/>
    <w:rsid w:val="00DE76F5"/>
    <w:rsid w:val="00E10668"/>
    <w:rsid w:val="00E230CF"/>
    <w:rsid w:val="00E340D9"/>
    <w:rsid w:val="00E3603A"/>
    <w:rsid w:val="00E47121"/>
    <w:rsid w:val="00E570EE"/>
    <w:rsid w:val="00E61963"/>
    <w:rsid w:val="00E62A2F"/>
    <w:rsid w:val="00E7028E"/>
    <w:rsid w:val="00E73358"/>
    <w:rsid w:val="00EA2AC4"/>
    <w:rsid w:val="00EB7F83"/>
    <w:rsid w:val="00EC1A44"/>
    <w:rsid w:val="00EC2156"/>
    <w:rsid w:val="00EC23A1"/>
    <w:rsid w:val="00EC63C6"/>
    <w:rsid w:val="00EC7D14"/>
    <w:rsid w:val="00EF0C3A"/>
    <w:rsid w:val="00EF10E8"/>
    <w:rsid w:val="00EF4A17"/>
    <w:rsid w:val="00F004A9"/>
    <w:rsid w:val="00F20D85"/>
    <w:rsid w:val="00F361C5"/>
    <w:rsid w:val="00F36FD2"/>
    <w:rsid w:val="00F377DB"/>
    <w:rsid w:val="00F53B6E"/>
    <w:rsid w:val="00F55435"/>
    <w:rsid w:val="00F730A2"/>
    <w:rsid w:val="00F7458A"/>
    <w:rsid w:val="00F96906"/>
    <w:rsid w:val="00FA6895"/>
    <w:rsid w:val="00FC7504"/>
    <w:rsid w:val="00FD33CB"/>
    <w:rsid w:val="00FE55FF"/>
    <w:rsid w:val="00FF618C"/>
    <w:rsid w:val="00FF71A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F32CC"/>
  <w15:docId w15:val="{C27FD34E-BEB4-4A65-9C4A-90E38A6D5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6274B"/>
  </w:style>
  <w:style w:type="paragraph" w:styleId="Naslov1">
    <w:name w:val="heading 1"/>
    <w:basedOn w:val="Navaden"/>
    <w:next w:val="Navaden"/>
    <w:qFormat/>
    <w:rsid w:val="007A35D6"/>
    <w:pPr>
      <w:keepNext/>
      <w:jc w:val="center"/>
      <w:outlineLvl w:val="0"/>
    </w:pPr>
    <w:rPr>
      <w:rFonts w:ascii="Arial" w:hAnsi="Arial"/>
      <w:b/>
      <w:sz w:val="22"/>
    </w:rPr>
  </w:style>
  <w:style w:type="paragraph" w:styleId="Naslov2">
    <w:name w:val="heading 2"/>
    <w:basedOn w:val="Navaden"/>
    <w:next w:val="Navaden"/>
    <w:qFormat/>
    <w:rsid w:val="007A35D6"/>
    <w:pPr>
      <w:keepNext/>
      <w:numPr>
        <w:numId w:val="1"/>
      </w:numPr>
      <w:jc w:val="both"/>
      <w:outlineLvl w:val="1"/>
    </w:pPr>
    <w:rPr>
      <w:rFonts w:ascii="Tahoma" w:hAnsi="Tahoma"/>
      <w:b/>
    </w:rPr>
  </w:style>
  <w:style w:type="paragraph" w:styleId="Naslov3">
    <w:name w:val="heading 3"/>
    <w:basedOn w:val="Navaden"/>
    <w:next w:val="Navaden"/>
    <w:qFormat/>
    <w:rsid w:val="007A35D6"/>
    <w:pPr>
      <w:keepNext/>
      <w:numPr>
        <w:numId w:val="2"/>
      </w:numPr>
      <w:jc w:val="both"/>
      <w:outlineLvl w:val="2"/>
    </w:pPr>
    <w:rPr>
      <w:rFonts w:ascii="Tahoma" w:hAnsi="Tahoma"/>
      <w:b/>
    </w:rPr>
  </w:style>
  <w:style w:type="paragraph" w:styleId="Naslov4">
    <w:name w:val="heading 4"/>
    <w:basedOn w:val="Navaden"/>
    <w:next w:val="Navaden"/>
    <w:qFormat/>
    <w:rsid w:val="007A35D6"/>
    <w:pPr>
      <w:keepNext/>
      <w:ind w:firstLine="3"/>
      <w:jc w:val="center"/>
      <w:outlineLvl w:val="3"/>
    </w:pPr>
    <w:rPr>
      <w:rFonts w:ascii="Arial" w:hAnsi="Arial"/>
      <w:b/>
      <w:sz w:val="28"/>
    </w:rPr>
  </w:style>
  <w:style w:type="paragraph" w:styleId="Naslov5">
    <w:name w:val="heading 5"/>
    <w:basedOn w:val="Navaden"/>
    <w:next w:val="Navaden"/>
    <w:qFormat/>
    <w:rsid w:val="007A35D6"/>
    <w:pPr>
      <w:keepNext/>
      <w:ind w:left="1416"/>
      <w:outlineLvl w:val="4"/>
    </w:pPr>
    <w:rPr>
      <w:rFonts w:ascii="Tahoma" w:hAnsi="Tahoma"/>
      <w:b/>
      <w:i/>
      <w:sz w:val="24"/>
    </w:rPr>
  </w:style>
  <w:style w:type="paragraph" w:styleId="Naslov6">
    <w:name w:val="heading 6"/>
    <w:basedOn w:val="Navaden"/>
    <w:next w:val="Navaden"/>
    <w:qFormat/>
    <w:rsid w:val="007A35D6"/>
    <w:pPr>
      <w:keepNext/>
      <w:jc w:val="both"/>
      <w:outlineLvl w:val="5"/>
    </w:pPr>
    <w:rPr>
      <w:rFonts w:ascii="Arial" w:hAnsi="Arial"/>
      <w:b/>
      <w:sz w:val="18"/>
    </w:rPr>
  </w:style>
  <w:style w:type="paragraph" w:styleId="Naslov7">
    <w:name w:val="heading 7"/>
    <w:basedOn w:val="Navaden"/>
    <w:next w:val="Navaden"/>
    <w:qFormat/>
    <w:rsid w:val="007A35D6"/>
    <w:pPr>
      <w:keepNext/>
      <w:ind w:left="567"/>
      <w:outlineLvl w:val="6"/>
    </w:pPr>
    <w:rPr>
      <w:rFonts w:ascii="Arial" w:hAnsi="Arial"/>
      <w:b/>
    </w:rPr>
  </w:style>
  <w:style w:type="paragraph" w:styleId="Naslov8">
    <w:name w:val="heading 8"/>
    <w:basedOn w:val="Navaden"/>
    <w:next w:val="Navaden"/>
    <w:qFormat/>
    <w:rsid w:val="007A35D6"/>
    <w:pPr>
      <w:keepNext/>
      <w:jc w:val="center"/>
      <w:outlineLvl w:val="7"/>
    </w:pPr>
    <w:rPr>
      <w:rFonts w:ascii="Arial" w:hAnsi="Arial"/>
      <w:b/>
      <w:sz w:val="28"/>
    </w:rPr>
  </w:style>
  <w:style w:type="paragraph" w:styleId="Naslov9">
    <w:name w:val="heading 9"/>
    <w:basedOn w:val="Navaden"/>
    <w:next w:val="Navaden"/>
    <w:qFormat/>
    <w:rsid w:val="007A35D6"/>
    <w:pPr>
      <w:keepNext/>
      <w:numPr>
        <w:numId w:val="4"/>
      </w:numPr>
      <w:outlineLvl w:val="8"/>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3">
    <w:name w:val="Body Text Indent 3"/>
    <w:basedOn w:val="Navaden"/>
    <w:rsid w:val="007A35D6"/>
    <w:pPr>
      <w:tabs>
        <w:tab w:val="left" w:pos="851"/>
      </w:tabs>
      <w:ind w:left="1985" w:hanging="1418"/>
      <w:jc w:val="both"/>
      <w:outlineLvl w:val="0"/>
    </w:pPr>
    <w:rPr>
      <w:rFonts w:ascii="Arial" w:hAnsi="Arial"/>
      <w:sz w:val="18"/>
    </w:rPr>
  </w:style>
  <w:style w:type="paragraph" w:styleId="Telobesedila">
    <w:name w:val="Body Text"/>
    <w:basedOn w:val="Navaden"/>
    <w:rsid w:val="007A35D6"/>
    <w:pPr>
      <w:jc w:val="both"/>
    </w:pPr>
    <w:rPr>
      <w:rFonts w:ascii="Tahoma" w:hAnsi="Tahoma"/>
    </w:rPr>
  </w:style>
  <w:style w:type="paragraph" w:styleId="Telobesedila-zamik2">
    <w:name w:val="Body Text Indent 2"/>
    <w:basedOn w:val="Navaden"/>
    <w:rsid w:val="007A35D6"/>
    <w:pPr>
      <w:ind w:left="284"/>
      <w:jc w:val="both"/>
    </w:pPr>
    <w:rPr>
      <w:rFonts w:ascii="Arial" w:hAnsi="Arial"/>
    </w:rPr>
  </w:style>
  <w:style w:type="paragraph" w:styleId="Naslov">
    <w:name w:val="Title"/>
    <w:basedOn w:val="Navaden"/>
    <w:qFormat/>
    <w:rsid w:val="007A35D6"/>
    <w:pPr>
      <w:jc w:val="center"/>
    </w:pPr>
    <w:rPr>
      <w:rFonts w:ascii="Tahoma" w:hAnsi="Tahoma"/>
      <w:b/>
    </w:rPr>
  </w:style>
  <w:style w:type="paragraph" w:styleId="Telobesedila-zamik">
    <w:name w:val="Body Text Indent"/>
    <w:basedOn w:val="Navaden"/>
    <w:rsid w:val="007A35D6"/>
    <w:pPr>
      <w:ind w:left="284" w:hanging="284"/>
      <w:jc w:val="both"/>
    </w:pPr>
    <w:rPr>
      <w:rFonts w:ascii="Arial" w:hAnsi="Arial"/>
    </w:rPr>
  </w:style>
  <w:style w:type="paragraph" w:styleId="Telobesedila2">
    <w:name w:val="Body Text 2"/>
    <w:basedOn w:val="Navaden"/>
    <w:rsid w:val="007A35D6"/>
    <w:pPr>
      <w:jc w:val="center"/>
    </w:pPr>
    <w:rPr>
      <w:rFonts w:ascii="Arial" w:hAnsi="Arial"/>
      <w:b/>
      <w:sz w:val="28"/>
    </w:rPr>
  </w:style>
  <w:style w:type="paragraph" w:styleId="Telobesedila3">
    <w:name w:val="Body Text 3"/>
    <w:basedOn w:val="Navaden"/>
    <w:rsid w:val="007A35D6"/>
    <w:pPr>
      <w:jc w:val="center"/>
    </w:pPr>
    <w:rPr>
      <w:rFonts w:ascii="Arial" w:hAnsi="Arial"/>
      <w:b/>
    </w:rPr>
  </w:style>
  <w:style w:type="paragraph" w:styleId="Noga">
    <w:name w:val="footer"/>
    <w:basedOn w:val="Navaden"/>
    <w:link w:val="NogaZnak"/>
    <w:uiPriority w:val="99"/>
    <w:rsid w:val="007A35D6"/>
    <w:pPr>
      <w:tabs>
        <w:tab w:val="center" w:pos="4536"/>
        <w:tab w:val="right" w:pos="9072"/>
      </w:tabs>
    </w:pPr>
  </w:style>
  <w:style w:type="table" w:styleId="Tabelamrea">
    <w:name w:val="Table Grid"/>
    <w:basedOn w:val="Navadnatabela"/>
    <w:uiPriority w:val="39"/>
    <w:rsid w:val="00DE76F5"/>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tblPr/>
      <w:tcPr>
        <w:shd w:val="clear" w:color="auto" w:fill="CCCCCC"/>
      </w:tcPr>
    </w:tblStylePr>
  </w:style>
  <w:style w:type="paragraph" w:styleId="Besedilooblaka">
    <w:name w:val="Balloon Text"/>
    <w:basedOn w:val="Navaden"/>
    <w:link w:val="BesedilooblakaZnak"/>
    <w:uiPriority w:val="99"/>
    <w:semiHidden/>
    <w:unhideWhenUsed/>
    <w:rsid w:val="00066DC2"/>
    <w:rPr>
      <w:rFonts w:ascii="Tahoma" w:hAnsi="Tahoma" w:cs="Tahoma"/>
      <w:sz w:val="16"/>
      <w:szCs w:val="16"/>
    </w:rPr>
  </w:style>
  <w:style w:type="character" w:customStyle="1" w:styleId="BesedilooblakaZnak">
    <w:name w:val="Besedilo oblačka Znak"/>
    <w:link w:val="Besedilooblaka"/>
    <w:uiPriority w:val="99"/>
    <w:semiHidden/>
    <w:rsid w:val="00066DC2"/>
    <w:rPr>
      <w:rFonts w:ascii="Tahoma" w:hAnsi="Tahoma" w:cs="Tahoma"/>
      <w:sz w:val="16"/>
      <w:szCs w:val="16"/>
    </w:rPr>
  </w:style>
  <w:style w:type="paragraph" w:styleId="Glava">
    <w:name w:val="header"/>
    <w:basedOn w:val="Navaden"/>
    <w:link w:val="GlavaZnak"/>
    <w:unhideWhenUsed/>
    <w:rsid w:val="00D270EA"/>
    <w:pPr>
      <w:tabs>
        <w:tab w:val="center" w:pos="4536"/>
        <w:tab w:val="right" w:pos="9072"/>
      </w:tabs>
    </w:pPr>
  </w:style>
  <w:style w:type="character" w:customStyle="1" w:styleId="GlavaZnak">
    <w:name w:val="Glava Znak"/>
    <w:basedOn w:val="Privzetapisavaodstavka"/>
    <w:link w:val="Glava"/>
    <w:uiPriority w:val="99"/>
    <w:semiHidden/>
    <w:rsid w:val="00D270EA"/>
  </w:style>
  <w:style w:type="character" w:styleId="tevilkastrani">
    <w:name w:val="page number"/>
    <w:basedOn w:val="Privzetapisavaodstavka"/>
    <w:rsid w:val="005A24A5"/>
  </w:style>
  <w:style w:type="character" w:customStyle="1" w:styleId="NogaZnak">
    <w:name w:val="Noga Znak"/>
    <w:basedOn w:val="Privzetapisavaodstavka"/>
    <w:link w:val="Noga"/>
    <w:uiPriority w:val="99"/>
    <w:rsid w:val="005A24A5"/>
  </w:style>
  <w:style w:type="character" w:styleId="Hiperpovezava">
    <w:name w:val="Hyperlink"/>
    <w:basedOn w:val="Privzetapisavaodstavka"/>
    <w:unhideWhenUsed/>
    <w:rsid w:val="00B202F6"/>
    <w:rPr>
      <w:color w:val="0000FF"/>
      <w:u w:val="single"/>
    </w:rPr>
  </w:style>
  <w:style w:type="character" w:styleId="Pripombasklic">
    <w:name w:val="annotation reference"/>
    <w:basedOn w:val="Privzetapisavaodstavka"/>
    <w:uiPriority w:val="99"/>
    <w:semiHidden/>
    <w:unhideWhenUsed/>
    <w:rsid w:val="008445AB"/>
    <w:rPr>
      <w:sz w:val="16"/>
      <w:szCs w:val="16"/>
    </w:rPr>
  </w:style>
  <w:style w:type="paragraph" w:styleId="Pripombabesedilo">
    <w:name w:val="annotation text"/>
    <w:basedOn w:val="Navaden"/>
    <w:link w:val="PripombabesediloZnak"/>
    <w:uiPriority w:val="99"/>
    <w:semiHidden/>
    <w:unhideWhenUsed/>
    <w:rsid w:val="008445AB"/>
  </w:style>
  <w:style w:type="character" w:customStyle="1" w:styleId="PripombabesediloZnak">
    <w:name w:val="Pripomba – besedilo Znak"/>
    <w:basedOn w:val="Privzetapisavaodstavka"/>
    <w:link w:val="Pripombabesedilo"/>
    <w:uiPriority w:val="99"/>
    <w:semiHidden/>
    <w:rsid w:val="008445AB"/>
  </w:style>
  <w:style w:type="paragraph" w:styleId="Zadevapripombe">
    <w:name w:val="annotation subject"/>
    <w:basedOn w:val="Pripombabesedilo"/>
    <w:next w:val="Pripombabesedilo"/>
    <w:link w:val="ZadevapripombeZnak"/>
    <w:uiPriority w:val="99"/>
    <w:semiHidden/>
    <w:unhideWhenUsed/>
    <w:rsid w:val="008445AB"/>
    <w:rPr>
      <w:b/>
      <w:bCs/>
    </w:rPr>
  </w:style>
  <w:style w:type="character" w:customStyle="1" w:styleId="ZadevapripombeZnak">
    <w:name w:val="Zadeva pripombe Znak"/>
    <w:basedOn w:val="PripombabesediloZnak"/>
    <w:link w:val="Zadevapripombe"/>
    <w:uiPriority w:val="99"/>
    <w:semiHidden/>
    <w:rsid w:val="008445AB"/>
    <w:rPr>
      <w:b/>
      <w:bCs/>
    </w:rPr>
  </w:style>
  <w:style w:type="paragraph" w:styleId="Odstavekseznama">
    <w:name w:val="List Paragraph"/>
    <w:basedOn w:val="Navaden"/>
    <w:uiPriority w:val="34"/>
    <w:qFormat/>
    <w:rsid w:val="00BC6DE1"/>
    <w:pPr>
      <w:ind w:left="720"/>
      <w:contextualSpacing/>
    </w:pPr>
  </w:style>
  <w:style w:type="paragraph" w:customStyle="1" w:styleId="len">
    <w:name w:val="Člen"/>
    <w:basedOn w:val="Navaden"/>
    <w:next w:val="Navaden"/>
    <w:rsid w:val="00040C30"/>
    <w:pPr>
      <w:keepNext/>
      <w:numPr>
        <w:numId w:val="34"/>
      </w:numPr>
      <w:spacing w:before="240" w:after="120"/>
      <w:jc w:val="center"/>
    </w:pPr>
    <w:rPr>
      <w:rFonts w:ascii="Calibri" w:hAnsi="Calibri"/>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vancna-gorica.s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virtuo.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s.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p.ip@ip-rs.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BC00C0E-D9E3-43A5-A00F-A442A0924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2349</Words>
  <Characters>13395</Characters>
  <Application>Microsoft Office Word</Application>
  <DocSecurity>4</DocSecurity>
  <Lines>111</Lines>
  <Paragraphs>31</Paragraphs>
  <ScaleCrop>false</ScaleCrop>
  <HeadingPairs>
    <vt:vector size="2" baseType="variant">
      <vt:variant>
        <vt:lpstr>Naslov</vt:lpstr>
      </vt:variant>
      <vt:variant>
        <vt:i4>1</vt:i4>
      </vt:variant>
    </vt:vector>
  </HeadingPairs>
  <TitlesOfParts>
    <vt:vector size="1" baseType="lpstr">
      <vt:lpstr>VZOREC</vt:lpstr>
    </vt:vector>
  </TitlesOfParts>
  <Company>Občina Ivančna Gorica</Company>
  <LinksUpToDate>false</LinksUpToDate>
  <CharactersWithSpaces>15713</CharactersWithSpaces>
  <SharedDoc>false</SharedDoc>
  <HLinks>
    <vt:vector size="12" baseType="variant">
      <vt:variant>
        <vt:i4>852048</vt:i4>
      </vt:variant>
      <vt:variant>
        <vt:i4>3</vt:i4>
      </vt:variant>
      <vt:variant>
        <vt:i4>0</vt:i4>
      </vt:variant>
      <vt:variant>
        <vt:i4>5</vt:i4>
      </vt:variant>
      <vt:variant>
        <vt:lpwstr>http://www.uradni-list.si/1/objava.jsp?urlid=201169&amp;stevilka=3056</vt:lpwstr>
      </vt:variant>
      <vt:variant>
        <vt:lpwstr/>
      </vt:variant>
      <vt:variant>
        <vt:i4>1048607</vt:i4>
      </vt:variant>
      <vt:variant>
        <vt:i4>0</vt:i4>
      </vt:variant>
      <vt:variant>
        <vt:i4>0</vt:i4>
      </vt:variant>
      <vt:variant>
        <vt:i4>5</vt:i4>
      </vt:variant>
      <vt:variant>
        <vt:lpwstr>http://www.ivancna-gorica.si/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VZOREC</dc:title>
  <dc:creator>Občina</dc:creator>
  <cp:lastModifiedBy>Maja Ceglar</cp:lastModifiedBy>
  <cp:revision>2</cp:revision>
  <cp:lastPrinted>2025-03-05T15:39:00Z</cp:lastPrinted>
  <dcterms:created xsi:type="dcterms:W3CDTF">2025-03-11T08:47:00Z</dcterms:created>
  <dcterms:modified xsi:type="dcterms:W3CDTF">2025-03-11T08:47:00Z</dcterms:modified>
</cp:coreProperties>
</file>